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3EA0" w:rsidRPr="00377ADC" w:rsidRDefault="00A23EA0" w:rsidP="00AF63B3">
      <w:pPr>
        <w:ind w:right="7229"/>
        <w:jc w:val="center"/>
        <w:rPr>
          <w:rFonts w:ascii="Arial" w:eastAsia="Times" w:hAnsi="Arial" w:cs="Arial"/>
          <w:b/>
          <w:sz w:val="18"/>
          <w:szCs w:val="18"/>
        </w:rPr>
      </w:pPr>
      <w:r>
        <w:rPr>
          <w:rFonts w:ascii="Arial" w:eastAsia="Times" w:hAnsi="Arial" w:cs="Arial"/>
          <w:b/>
          <w:sz w:val="18"/>
          <w:szCs w:val="18"/>
        </w:rPr>
        <w:t>1900001</w:t>
      </w:r>
    </w:p>
    <w:p w:rsidR="00CD4853" w:rsidRPr="00377ADC" w:rsidRDefault="00A23EA0" w:rsidP="00CD4853">
      <w:pPr>
        <w:rPr>
          <w:rFonts w:ascii="Arial" w:eastAsia="Times" w:hAnsi="Arial" w:cs="Arial"/>
        </w:rPr>
      </w:pPr>
      <w:r w:rsidRPr="00377ADC">
        <w:rPr>
          <w:rFonts w:ascii="Arial" w:hAnsi="Arial" w:cs="Arial"/>
          <w:b/>
          <w:noProof/>
          <w:sz w:val="18"/>
          <w:szCs w:val="18"/>
        </w:rPr>
        <mc:AlternateContent>
          <mc:Choice Requires="wpg">
            <w:drawing>
              <wp:anchor distT="0" distB="0" distL="114300" distR="114300" simplePos="0" relativeHeight="251689984" behindDoc="0" locked="0" layoutInCell="1" allowOverlap="1" wp14:anchorId="7D1153A2" wp14:editId="1CC26B49">
                <wp:simplePos x="0" y="0"/>
                <wp:positionH relativeFrom="margin">
                  <wp:align>left</wp:align>
                </wp:positionH>
                <wp:positionV relativeFrom="paragraph">
                  <wp:posOffset>0</wp:posOffset>
                </wp:positionV>
                <wp:extent cx="1429385" cy="723900"/>
                <wp:effectExtent l="0" t="0" r="0" b="19050"/>
                <wp:wrapNone/>
                <wp:docPr id="4" name="Groupe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29385" cy="723900"/>
                          <a:chOff x="1605" y="1319"/>
                          <a:chExt cx="2251" cy="1140"/>
                        </a:xfrm>
                      </wpg:grpSpPr>
                      <wps:wsp>
                        <wps:cNvPr id="5" name="Text Box 3"/>
                        <wps:cNvSpPr txBox="1">
                          <a:spLocks noChangeArrowheads="1"/>
                        </wps:cNvSpPr>
                        <wps:spPr bwMode="auto">
                          <a:xfrm>
                            <a:off x="1786" y="1543"/>
                            <a:ext cx="2070" cy="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3EA0" w:rsidRPr="00A23EA0" w:rsidRDefault="00A23EA0" w:rsidP="00AF63B3">
                              <w:pPr>
                                <w:rPr>
                                  <w:rFonts w:ascii="Arial" w:hAnsi="Arial" w:cs="Arial"/>
                                  <w:b/>
                                  <w:sz w:val="40"/>
                                </w:rPr>
                              </w:pPr>
                              <w:r w:rsidRPr="00A23EA0">
                                <w:rPr>
                                  <w:rFonts w:ascii="Arial" w:hAnsi="Arial" w:cs="Arial"/>
                                  <w:b/>
                                  <w:sz w:val="40"/>
                                </w:rPr>
                                <w:t>DSCG</w:t>
                              </w:r>
                            </w:p>
                          </w:txbxContent>
                        </wps:txbx>
                        <wps:bodyPr rot="0" vert="horz" wrap="square" lIns="91440" tIns="45720" rIns="91440" bIns="45720" anchor="t" anchorCtr="0" upright="1">
                          <a:noAutofit/>
                        </wps:bodyPr>
                      </wps:wsp>
                      <wps:wsp>
                        <wps:cNvPr id="16" name="AutoShape 4"/>
                        <wps:cNvSpPr>
                          <a:spLocks noChangeArrowheads="1"/>
                        </wps:cNvSpPr>
                        <wps:spPr bwMode="auto">
                          <a:xfrm>
                            <a:off x="1605" y="1319"/>
                            <a:ext cx="1860" cy="1140"/>
                          </a:xfrm>
                          <a:prstGeom prst="foldedCorner">
                            <a:avLst>
                              <a:gd name="adj" fmla="val 125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e 4" o:spid="_x0000_s1026" style="position:absolute;left:0;text-align:left;margin-left:0;margin-top:0;width:112.55pt;height:57pt;z-index:251689984;mso-position-horizontal:left;mso-position-horizontal-relative:margin" coordorigin="1605,1319" coordsize="2251,11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MykmgMAAKoKAAAOAAAAZHJzL2Uyb0RvYy54bWzcVttu4zYQfS/QfyD4rkiUaVsSoiwSX4IC&#10;abvAbj+AlqhLK5EqSUfOFv33Dkn5kgRpiw1aoNWDIHLI4ZwzM4e6/nDoO/TIlW6lyDG5ijDiopBl&#10;K+oc//R5GyQYacNEyTopeI6fuMYfbr795nocMh7LRnYlVwicCJ2NQ44bY4YsDHXR8J7pKzlwAcZK&#10;qp4ZGKo6LBUbwXvfhXEULcJRqnJQsuBaw+zaG/GN819VvDA/VpXmBnU5htiMeyv33tl3eHPNslqx&#10;oWmLKQz2FVH0rBVw6MnVmhmG9qp95apvCyW1rMxVIftQVlVbcIcB0JDoBZp7JfeDw1JnYz2caAJq&#10;X/D01W6LHx4/KtSWOaYYCdZDitypHFHLzTjUGSy5V8On4aPyAOHzQRa/aDCHL+12XPvFaDd+L0vw&#10;x/ZGOm4OleqtC0CNDi4FT6cU8INBBUwSGqezZI5RAbZlPEujKUdFA4m028giAjNYyYykPn9Fs5m2&#10;x/Gc+L2EULczZJk/18U6xWaBQb3pM6X6fZR+atjAXaa05WuiFOL0lH628O7kAc08qW6RZRSZA0wD&#10;FkeQ9sQiIVcNEzW/VUqODWclREfsTsBw2uoxaOvkr5gmy2ThKZtTFwHLjnzH0RLawpI9j+fuiCNf&#10;LBuUNvdc9sh+5FhBM7kw2eODNjaa8xKbViG3bdfBPMs68WwCFvoZOBW2Wps93/XHb2mUbpJNQgMa&#10;LzYBjdbr4Ha7osFiS5bz9Wy9Wq3J7/ZcQrOmLUsu7DHHXiX07yVuUg3fZadu1bJrS+vOhqRVvVt1&#10;Cj0y0IqteyZCLpaFz8NwJACWF5BITKO7OA22i2QZ0C2dB+kySoKIpHfpIqIpXW+fQ3poBX8/JDTm&#10;OLV5dHDexBa55zU2lvWtATXu2j7HyWkRy2wJbkTpUmtY2/nvCyps+GcqIN3HRLuCtTXqq9Ucdgfw&#10;Yqt4J8snKF0lobKgAuEKgY9Gqi8YjSDHOda/7pniGHXfCSj/lFDoZ2TcgM6XMQzUpWV3aWGiAFc5&#10;Nhj5z5Xxmr8fVFs3cJJvOCFvQZyq1lXzOaqp0UAf/iWhINCeXilsPE5Mjvp70e9Qov+UQLzWVNug&#10;TpCTxSQQrxT13P6TQlT2Ni9XUgmuzkphi7EuJ3ys/Bmjqu/gkoU+QySee4GHmnGy8ueq8u4Chwt1&#10;quO3avr/r1Rvt+d/pSfdVQ4/RK5Ypp83+8d1OXY9fP7FvPkDAAD//wMAUEsDBBQABgAIAAAAIQCV&#10;f9aj3AAAAAUBAAAPAAAAZHJzL2Rvd25yZXYueG1sTI9BS8NAEIXvgv9hGcGb3Wy0Imk2pRT1VARb&#10;QXqbZqdJaHY3ZLdJ+u8dvdjLg+E93vsmX062FQP1ofFOg5olIMiV3jSu0vC1e3t4AREiOoOtd6Th&#10;QgGWxe1Njpnxo/ukYRsrwSUuZKihjrHLpAxlTRbDzHfk2Dv63mLks6+k6XHkctvKNEmepcXG8UKN&#10;Ha1rKk/bs9XwPuK4elSvw+Z0XF/2u/nH90aR1vd302oBItIU/8Pwi8/oUDDTwZ+dCaLVwI/EP2Uv&#10;TecKxIFD6ikBWeTymr74AQAA//8DAFBLAQItABQABgAIAAAAIQC2gziS/gAAAOEBAAATAAAAAAAA&#10;AAAAAAAAAAAAAABbQ29udGVudF9UeXBlc10ueG1sUEsBAi0AFAAGAAgAAAAhADj9If/WAAAAlAEA&#10;AAsAAAAAAAAAAAAAAAAALwEAAF9yZWxzLy5yZWxzUEsBAi0AFAAGAAgAAAAhAMCczKSaAwAAqgoA&#10;AA4AAAAAAAAAAAAAAAAALgIAAGRycy9lMm9Eb2MueG1sUEsBAi0AFAAGAAgAAAAhAJV/1qPcAAAA&#10;BQEAAA8AAAAAAAAAAAAAAAAA9AUAAGRycy9kb3ducmV2LnhtbFBLBQYAAAAABAAEAPMAAAD9BgAA&#10;AAA=&#10;">
                <v:shapetype id="_x0000_t202" coordsize="21600,21600" o:spt="202" path="m,l,21600r21600,l21600,xe">
                  <v:stroke joinstyle="miter"/>
                  <v:path gradientshapeok="t" o:connecttype="rect"/>
                </v:shapetype>
                <v:shape id="Text Box 3" o:spid="_x0000_s1027" type="#_x0000_t202" style="position:absolute;left:1786;top:1543;width:2070;height:5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o1XMEA&#10;AADaAAAADwAAAGRycy9kb3ducmV2LnhtbESPQYvCMBSE7wv+h/AEb2ui6OJWo4gieFJW3YW9PZpn&#10;W2xeShNt/fdGEDwOM/MNM1u0thQ3qn3hWMOgr0AQp84UnGk4HTefExA+IBssHZOGO3lYzDsfM0yM&#10;a/iHboeQiQhhn6CGPIQqkdKnOVn0fVcRR+/saoshyjqTpsYmwm0ph0p9SYsFx4UcK1rllF4OV6vh&#10;d3f+/xupfba246pxrZJsv6XWvW67nIII1IZ3+NXeGg1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6NVzBAAAA2gAAAA8AAAAAAAAAAAAAAAAAmAIAAGRycy9kb3du&#10;cmV2LnhtbFBLBQYAAAAABAAEAPUAAACGAwAAAAA=&#10;" filled="f" stroked="f">
                  <v:textbox>
                    <w:txbxContent>
                      <w:p w:rsidR="00A23EA0" w:rsidRPr="00A23EA0" w:rsidRDefault="00A23EA0" w:rsidP="00AF63B3">
                        <w:pPr>
                          <w:rPr>
                            <w:rFonts w:ascii="Arial" w:hAnsi="Arial" w:cs="Arial"/>
                            <w:b/>
                            <w:sz w:val="40"/>
                          </w:rPr>
                        </w:pPr>
                        <w:r w:rsidRPr="00A23EA0">
                          <w:rPr>
                            <w:rFonts w:ascii="Arial" w:hAnsi="Arial" w:cs="Arial"/>
                            <w:b/>
                            <w:sz w:val="40"/>
                          </w:rPr>
                          <w:t>DSCG</w:t>
                        </w:r>
                      </w:p>
                    </w:txbxContent>
                  </v:textbox>
                </v:shape>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4" o:spid="_x0000_s1028" type="#_x0000_t65" style="position:absolute;left:1605;top:1319;width:1860;height:11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9ussIA&#10;AADbAAAADwAAAGRycy9kb3ducmV2LnhtbERPS2vCQBC+F/oflin01mzaQ1qiq2ipVHKpj4DXYXdM&#10;otnZkF1N/PfdQsHbfHzPmc5H24or9b5xrOA1SUEQa2carhSU+9XLBwgfkA22jknBjTzMZ48PU8yN&#10;G3hL112oRAxhn6OCOoQul9Lrmiz6xHXEkTu63mKIsK+k6XGI4baVb2maSYsNx4YaO/qsSZ93F6vA&#10;ncK7+dluDtnmSy+/dYVFiYVSz0/jYgIi0Bju4n/32sT5Gfz9Eg+Qs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T26ywgAAANsAAAAPAAAAAAAAAAAAAAAAAJgCAABkcnMvZG93&#10;bnJldi54bWxQSwUGAAAAAAQABAD1AAAAhwMAAAAA&#10;" filled="f"/>
                <w10:wrap anchorx="margin"/>
              </v:group>
            </w:pict>
          </mc:Fallback>
        </mc:AlternateContent>
      </w:r>
    </w:p>
    <w:p w:rsidR="00CD4853" w:rsidRPr="00377ADC" w:rsidRDefault="00CD4853" w:rsidP="00CD4853">
      <w:pPr>
        <w:rPr>
          <w:rFonts w:ascii="Arial" w:eastAsia="Times" w:hAnsi="Arial" w:cs="Arial"/>
        </w:rPr>
      </w:pPr>
    </w:p>
    <w:p w:rsidR="00CD4853" w:rsidRPr="00377ADC" w:rsidRDefault="00CD4853" w:rsidP="00CD4853">
      <w:pPr>
        <w:rPr>
          <w:rFonts w:ascii="Arial" w:hAnsi="Arial" w:cs="Arial"/>
          <w:sz w:val="22"/>
        </w:rPr>
      </w:pPr>
    </w:p>
    <w:p w:rsidR="00CD4853" w:rsidRPr="00377ADC" w:rsidRDefault="00CD4853" w:rsidP="00CD4853">
      <w:pPr>
        <w:rPr>
          <w:rFonts w:ascii="Arial" w:hAnsi="Arial" w:cs="Arial"/>
          <w:b/>
          <w:bCs/>
          <w:sz w:val="28"/>
        </w:rPr>
      </w:pPr>
    </w:p>
    <w:p w:rsidR="00CD4853" w:rsidRPr="00377ADC" w:rsidRDefault="00CD4853" w:rsidP="00CD4853">
      <w:pPr>
        <w:jc w:val="center"/>
        <w:rPr>
          <w:rFonts w:ascii="Arial" w:hAnsi="Arial" w:cs="Arial"/>
          <w:b/>
          <w:bCs/>
          <w:sz w:val="28"/>
        </w:rPr>
      </w:pPr>
    </w:p>
    <w:p w:rsidR="00CD4853" w:rsidRPr="00377ADC" w:rsidRDefault="00CD4853" w:rsidP="00CD4853">
      <w:pPr>
        <w:pStyle w:val="Titre1"/>
        <w:rPr>
          <w:rFonts w:ascii="Arial" w:hAnsi="Arial" w:cs="Arial"/>
          <w:sz w:val="48"/>
          <w:szCs w:val="48"/>
        </w:rPr>
      </w:pPr>
    </w:p>
    <w:p w:rsidR="00CD4853" w:rsidRPr="00377ADC" w:rsidRDefault="00CD4853" w:rsidP="00CD4853">
      <w:pPr>
        <w:rPr>
          <w:rFonts w:ascii="Arial" w:eastAsia="Arial Unicode MS" w:hAnsi="Arial" w:cs="Arial"/>
          <w:sz w:val="48"/>
        </w:rPr>
      </w:pPr>
    </w:p>
    <w:p w:rsidR="00CD4853" w:rsidRPr="00377ADC" w:rsidRDefault="00CD4853" w:rsidP="00CD4853">
      <w:pPr>
        <w:pStyle w:val="Titre"/>
        <w:rPr>
          <w:rFonts w:ascii="Arial" w:hAnsi="Arial" w:cs="Arial"/>
          <w:b/>
          <w:bCs/>
          <w:caps/>
          <w:sz w:val="48"/>
        </w:rPr>
      </w:pPr>
      <w:r w:rsidRPr="00377ADC">
        <w:rPr>
          <w:rFonts w:ascii="Arial" w:hAnsi="Arial" w:cs="Arial"/>
          <w:b/>
          <w:bCs/>
          <w:caps/>
          <w:sz w:val="48"/>
        </w:rPr>
        <w:t xml:space="preserve">SESSION </w:t>
      </w:r>
      <w:r w:rsidR="00A23EA0">
        <w:rPr>
          <w:rFonts w:ascii="Arial" w:hAnsi="Arial" w:cs="Arial"/>
          <w:b/>
          <w:bCs/>
          <w:caps/>
          <w:sz w:val="48"/>
        </w:rPr>
        <w:t>2019</w:t>
      </w:r>
    </w:p>
    <w:p w:rsidR="00CD4853" w:rsidRPr="00377ADC" w:rsidRDefault="00CD4853" w:rsidP="00CD4853">
      <w:pPr>
        <w:jc w:val="center"/>
        <w:rPr>
          <w:rFonts w:ascii="Arial" w:hAnsi="Arial" w:cs="Arial"/>
          <w:sz w:val="48"/>
        </w:rPr>
      </w:pPr>
    </w:p>
    <w:p w:rsidR="00CD4853" w:rsidRPr="00377ADC" w:rsidRDefault="00CD4853" w:rsidP="00CD4853">
      <w:pPr>
        <w:jc w:val="center"/>
        <w:rPr>
          <w:rFonts w:ascii="Arial" w:hAnsi="Arial" w:cs="Arial"/>
          <w:b/>
          <w:sz w:val="48"/>
        </w:rPr>
      </w:pPr>
    </w:p>
    <w:p w:rsidR="00CD4853" w:rsidRPr="00377ADC" w:rsidRDefault="00CD4853" w:rsidP="00CD4853">
      <w:pPr>
        <w:jc w:val="center"/>
        <w:rPr>
          <w:rFonts w:ascii="Arial" w:hAnsi="Arial" w:cs="Arial"/>
          <w:b/>
          <w:sz w:val="48"/>
        </w:rPr>
      </w:pPr>
    </w:p>
    <w:p w:rsidR="00CD4853" w:rsidRPr="00377ADC" w:rsidRDefault="00CD4853" w:rsidP="00CD4853">
      <w:pPr>
        <w:pStyle w:val="Titre3"/>
        <w:spacing w:line="240" w:lineRule="auto"/>
        <w:rPr>
          <w:rFonts w:ascii="Arial" w:hAnsi="Arial" w:cs="Arial"/>
          <w:sz w:val="48"/>
        </w:rPr>
      </w:pPr>
      <w:r w:rsidRPr="00377ADC">
        <w:rPr>
          <w:rFonts w:ascii="Arial" w:hAnsi="Arial" w:cs="Arial"/>
          <w:sz w:val="48"/>
          <w:szCs w:val="48"/>
        </w:rPr>
        <w:t>UE1 – GESTION JURIDIQUE, FISCALE ET SOCIALE</w:t>
      </w:r>
    </w:p>
    <w:p w:rsidR="00CD4853" w:rsidRPr="00377ADC" w:rsidRDefault="00CD4853" w:rsidP="00CD4853">
      <w:pPr>
        <w:rPr>
          <w:rFonts w:ascii="Arial" w:eastAsia="Arial Unicode MS" w:hAnsi="Arial" w:cs="Arial"/>
          <w:sz w:val="48"/>
        </w:rPr>
      </w:pPr>
    </w:p>
    <w:p w:rsidR="00CD4853" w:rsidRPr="00377ADC" w:rsidRDefault="00CD4853" w:rsidP="00CD4853">
      <w:pPr>
        <w:rPr>
          <w:rFonts w:ascii="Arial" w:eastAsia="Arial Unicode MS" w:hAnsi="Arial" w:cs="Arial"/>
          <w:sz w:val="48"/>
        </w:rPr>
      </w:pPr>
    </w:p>
    <w:p w:rsidR="00CD4853" w:rsidRPr="00377ADC" w:rsidRDefault="00CD4853" w:rsidP="00CD4853">
      <w:pPr>
        <w:rPr>
          <w:rFonts w:ascii="Arial" w:eastAsia="Arial Unicode MS" w:hAnsi="Arial" w:cs="Arial"/>
          <w:sz w:val="48"/>
        </w:rPr>
      </w:pPr>
    </w:p>
    <w:p w:rsidR="00CD4853" w:rsidRPr="00377ADC" w:rsidRDefault="00CD4853" w:rsidP="00CD4853">
      <w:pPr>
        <w:pStyle w:val="Titre2"/>
        <w:jc w:val="center"/>
        <w:rPr>
          <w:rFonts w:ascii="Arial" w:hAnsi="Arial" w:cs="Arial"/>
        </w:rPr>
      </w:pPr>
      <w:r w:rsidRPr="00377ADC">
        <w:rPr>
          <w:rFonts w:ascii="Arial" w:hAnsi="Arial" w:cs="Arial"/>
        </w:rPr>
        <w:t>Durée de l'épreuve : 4 heures</w:t>
      </w:r>
      <w:r w:rsidRPr="00377ADC">
        <w:rPr>
          <w:rFonts w:ascii="Arial" w:hAnsi="Arial" w:cs="Arial"/>
        </w:rPr>
        <w:tab/>
      </w:r>
      <w:r w:rsidRPr="00377ADC">
        <w:rPr>
          <w:rFonts w:ascii="Arial" w:hAnsi="Arial" w:cs="Arial"/>
        </w:rPr>
        <w:tab/>
        <w:t>Coefficient : 1,5</w:t>
      </w:r>
    </w:p>
    <w:p w:rsidR="00CD4853" w:rsidRPr="00377ADC" w:rsidRDefault="00CD4853" w:rsidP="00CD4853">
      <w:pPr>
        <w:rPr>
          <w:rFonts w:ascii="Arial" w:hAnsi="Arial" w:cs="Arial"/>
        </w:rPr>
      </w:pPr>
    </w:p>
    <w:p w:rsidR="00CD4853" w:rsidRPr="00377ADC" w:rsidRDefault="00CD4853" w:rsidP="00CD4853">
      <w:pPr>
        <w:rPr>
          <w:rFonts w:ascii="Arial" w:hAnsi="Arial" w:cs="Arial"/>
          <w:sz w:val="20"/>
          <w:szCs w:val="20"/>
        </w:rPr>
      </w:pPr>
      <w:r w:rsidRPr="00377ADC">
        <w:rPr>
          <w:rFonts w:ascii="Arial" w:hAnsi="Arial" w:cs="Arial"/>
        </w:rPr>
        <w:br w:type="page"/>
      </w:r>
    </w:p>
    <w:p w:rsidR="00CD4853" w:rsidRPr="00377ADC" w:rsidRDefault="00A23EA0" w:rsidP="00CD4853">
      <w:pPr>
        <w:ind w:firstLine="708"/>
        <w:rPr>
          <w:rFonts w:ascii="Arial" w:eastAsia="Times" w:hAnsi="Arial" w:cs="Arial"/>
          <w:b/>
          <w:sz w:val="18"/>
          <w:szCs w:val="18"/>
        </w:rPr>
      </w:pPr>
      <w:r>
        <w:rPr>
          <w:rFonts w:ascii="Arial" w:eastAsia="Times" w:hAnsi="Arial" w:cs="Arial"/>
          <w:b/>
          <w:sz w:val="18"/>
          <w:szCs w:val="18"/>
        </w:rPr>
        <w:lastRenderedPageBreak/>
        <w:t>1900001</w:t>
      </w:r>
    </w:p>
    <w:p w:rsidR="00CD4853" w:rsidRPr="00377ADC" w:rsidRDefault="00CD4853" w:rsidP="00CD4853">
      <w:pPr>
        <w:tabs>
          <w:tab w:val="left" w:pos="284"/>
        </w:tabs>
        <w:rPr>
          <w:rFonts w:ascii="Arial" w:eastAsia="Times" w:hAnsi="Arial" w:cs="Arial"/>
          <w:szCs w:val="20"/>
        </w:rPr>
      </w:pPr>
      <w:r w:rsidRPr="00377ADC">
        <w:rPr>
          <w:rFonts w:ascii="Arial" w:hAnsi="Arial" w:cs="Arial"/>
          <w:b/>
          <w:noProof/>
          <w:sz w:val="18"/>
          <w:szCs w:val="18"/>
        </w:rPr>
        <mc:AlternateContent>
          <mc:Choice Requires="wpg">
            <w:drawing>
              <wp:anchor distT="0" distB="0" distL="114300" distR="114300" simplePos="0" relativeHeight="251658240" behindDoc="0" locked="0" layoutInCell="1" allowOverlap="1">
                <wp:simplePos x="0" y="0"/>
                <wp:positionH relativeFrom="column">
                  <wp:posOffset>156210</wp:posOffset>
                </wp:positionH>
                <wp:positionV relativeFrom="paragraph">
                  <wp:posOffset>-4445</wp:posOffset>
                </wp:positionV>
                <wp:extent cx="1429385" cy="723900"/>
                <wp:effectExtent l="0" t="0" r="0" b="19050"/>
                <wp:wrapNone/>
                <wp:docPr id="1" name="Groupe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29385" cy="723900"/>
                          <a:chOff x="1605" y="1319"/>
                          <a:chExt cx="2251" cy="1140"/>
                        </a:xfrm>
                      </wpg:grpSpPr>
                      <wps:wsp>
                        <wps:cNvPr id="2" name="Text Box 3"/>
                        <wps:cNvSpPr txBox="1">
                          <a:spLocks noChangeArrowheads="1"/>
                        </wps:cNvSpPr>
                        <wps:spPr bwMode="auto">
                          <a:xfrm>
                            <a:off x="1786" y="1543"/>
                            <a:ext cx="2070" cy="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D4853" w:rsidRPr="000237BA" w:rsidRDefault="00CD4853" w:rsidP="00CD4853">
                              <w:pPr>
                                <w:rPr>
                                  <w:b/>
                                  <w:sz w:val="40"/>
                                </w:rPr>
                              </w:pPr>
                              <w:r w:rsidRPr="000237BA">
                                <w:rPr>
                                  <w:b/>
                                  <w:sz w:val="40"/>
                                </w:rPr>
                                <w:t>DSCG</w:t>
                              </w:r>
                            </w:p>
                          </w:txbxContent>
                        </wps:txbx>
                        <wps:bodyPr rot="0" vert="horz" wrap="square" lIns="91440" tIns="45720" rIns="91440" bIns="45720" anchor="t" anchorCtr="0" upright="1">
                          <a:noAutofit/>
                        </wps:bodyPr>
                      </wps:wsp>
                      <wps:wsp>
                        <wps:cNvPr id="3" name="AutoShape 4"/>
                        <wps:cNvSpPr>
                          <a:spLocks noChangeArrowheads="1"/>
                        </wps:cNvSpPr>
                        <wps:spPr bwMode="auto">
                          <a:xfrm>
                            <a:off x="1605" y="1319"/>
                            <a:ext cx="1860" cy="1140"/>
                          </a:xfrm>
                          <a:prstGeom prst="foldedCorner">
                            <a:avLst>
                              <a:gd name="adj" fmla="val 125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e 1" o:spid="_x0000_s1029" style="position:absolute;left:0;text-align:left;margin-left:12.3pt;margin-top:-.35pt;width:112.55pt;height:57pt;z-index:251658240" coordorigin="1605,1319" coordsize="2251,11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PehmgMAALAKAAAOAAAAZHJzL2Uyb0RvYy54bWzcVttu4zYQfS/QfyD4rkiUJVsSoiwSX4IC&#10;aXeB3f0AWqIurUSqJB05LfrvHZLyJTaCFhu0QKsHQeSQwzlnZg51+2Hfd+iZSdUKnmNyE2DEeCHK&#10;ltc5/vpl4yUYKU15STvBWY5fmMIf7r7/7nYcMhaKRnQlkwiccJWNQ44brYfM91XRsJ6qGzEwDsZK&#10;yJ5qGMraLyUdwXvf+WEQzP1RyHKQomBKwezKGfGd9V9VrNAfq0oxjbocQ2zavqV9b83bv7ulWS3p&#10;0LTFFAb9hih62nI49OhqRTVFO9leuerbQgolKn1TiN4XVdUWzGIANCS4QPMoxW6wWOpsrIcjTUDt&#10;BU/f7Lb46fmTRG0JucOI0x5SZE9liBhuxqHOYMmjHD4Pn6QDCJ9PovhFgdm/tJtx7Raj7fijKMEf&#10;3WlhudlXsjcuADXa2xS8HFPA9hoVMEmiMJ0lMUYF2BbhLA2mHBUNJNJsI/MAzGAlM5K6/BXNetoe&#10;hjHgMHsJiexOn2buXBvrFJsBBvWmTpSq91H6uaEDs5lShq+J0vBA6RcD70Hs0cyRahcZRpHewzRE&#10;awlSjljExbKhvGb3UoqxYbSE6Gw6AMNxq8OgjJO/YposkrmjLI5sBDQ78B0GC2gLQ1gcxia4I180&#10;G6TSj0z0yHzkWEIz2TDp85PSbulhiUkrF5u262CeZh1/NQE+3QycCluNzZxv++P3NEjXyTqJvCic&#10;r70oWK28+80y8uYbsohXs9VyuSJ/mHNJlDVtWTJujjn0Kon+XuIm1XBdduxWJbq2NO5MSErW22Un&#10;0TMFrdjYZyLkbJn/OgzLF2C5gETCKHgIU28zTxZetIliL10EiReQ9CGdB1EarTavIT21nL0fEhpz&#10;nJo8WjhvYgvsc42NZn2rQY27ts9xclxEM1OCa17a1Gradu77jAoT/okKSPch0bZgTY26atX77X4S&#10;G3BminkryheoYCmgwKAQ4SaBj0bI3zAaQZVzrH7dUckw6n7g0AUpiaCtkbaDKF6EMJDnlu25hfIC&#10;XOVYY+Q+l9pJ/26Qbd3ASa7vuLgHjapaW9SnqKy+WZn4l/RidtALE46VFBRdCIbN7D8lE9fKatrU&#10;ynIyn2TiSlevdKIyd3q5FJIzedILE3hdTlcMLX/GqOo7uGqh2xAJYyfzUDlWXGwtvakt7y5zuFan&#10;an6rsv//evV2k/5XWtJe6PBbZItl+oUz/13nY9vCpx/Nuz8BAAD//wMAUEsDBBQABgAIAAAAIQAF&#10;k4t13wAAAAgBAAAPAAAAZHJzL2Rvd25yZXYueG1sTI9NS8NAEIbvgv9hGcFbu/moVWM2pRT1VAq2&#10;gnibZqdJaHY3ZLdJ+u8dT3qb4X1455l8NZlWDNT7xlkF8TwCQbZ0urGVgs/D2+wJhA9oNbbOkoIr&#10;eVgVtzc5ZtqN9oOGfagEl1ifoYI6hC6T0pc1GfRz15Hl7OR6g4HXvpK6x5HLTSuTKFpKg43lCzV2&#10;tKmpPO8vRsH7iOM6jV+H7fm0uX4fHnZf25iUur+b1i8gAk3hD4ZffVaHgp2O7mK1F62CZLFkUsHs&#10;EQTHyeKZhyNzcZqCLHL5/4HiBwAA//8DAFBLAQItABQABgAIAAAAIQC2gziS/gAAAOEBAAATAAAA&#10;AAAAAAAAAAAAAAAAAABbQ29udGVudF9UeXBlc10ueG1sUEsBAi0AFAAGAAgAAAAhADj9If/WAAAA&#10;lAEAAAsAAAAAAAAAAAAAAAAALwEAAF9yZWxzLy5yZWxzUEsBAi0AFAAGAAgAAAAhAFcs96GaAwAA&#10;sAoAAA4AAAAAAAAAAAAAAAAALgIAAGRycy9lMm9Eb2MueG1sUEsBAi0AFAAGAAgAAAAhAAWTi3Xf&#10;AAAACAEAAA8AAAAAAAAAAAAAAAAA9AUAAGRycy9kb3ducmV2LnhtbFBLBQYAAAAABAAEAPMAAAAA&#10;BwAAAAA=&#10;">
                <v:shape id="Text Box 3" o:spid="_x0000_s1030" type="#_x0000_t202" style="position:absolute;left:1786;top:1543;width:2070;height:5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OtKMEA&#10;AADaAAAADwAAAGRycy9kb3ducmV2LnhtbESPT4vCMBTE74LfITzBmyaKiluNIrsInhT/7MLeHs2z&#10;LTYvpYm2fnuzsOBxmJnfMMt1a0vxoNoXjjWMhgoEcepMwZmGy3k7mIPwAdlg6Zg0PMnDetXtLDEx&#10;ruEjPU4hExHCPkENeQhVIqVPc7Loh64ijt7V1RZDlHUmTY1NhNtSjpWaSYsFx4UcK/rMKb2d7lbD&#10;9/76+zNRh+zLTqvGtUqy/ZBa93vtZgEiUBve4f/2zmgYw9+VeAPk6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qTrSjBAAAA2gAAAA8AAAAAAAAAAAAAAAAAmAIAAGRycy9kb3du&#10;cmV2LnhtbFBLBQYAAAAABAAEAPUAAACGAwAAAAA=&#10;" filled="f" stroked="f">
                  <v:textbox>
                    <w:txbxContent>
                      <w:p w:rsidR="00CD4853" w:rsidRPr="000237BA" w:rsidRDefault="00CD4853" w:rsidP="00CD4853">
                        <w:pPr>
                          <w:rPr>
                            <w:b/>
                            <w:sz w:val="40"/>
                          </w:rPr>
                        </w:pPr>
                        <w:r w:rsidRPr="000237BA">
                          <w:rPr>
                            <w:b/>
                            <w:sz w:val="40"/>
                          </w:rPr>
                          <w:t>DSCG</w:t>
                        </w:r>
                      </w:p>
                    </w:txbxContent>
                  </v:textbox>
                </v:shape>
                <v:shape id="AutoShape 4" o:spid="_x0000_s1031" type="#_x0000_t65" style="position:absolute;left:1605;top:1319;width:1860;height:11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m5MEA&#10;AADaAAAADwAAAGRycy9kb3ducmV2LnhtbESPT4vCMBTE7wt+h/AEb2uqgrtUo6gou3jxL3h9JM+2&#10;2ryUJmr99kZY2OMwM79hxtPGluJOtS8cK+h1ExDE2pmCMwXHw+rzG4QPyAZLx6TgSR6mk9bHGFPj&#10;Hryj+z5kIkLYp6ggD6FKpfQ6J4u+6yri6J1dbTFEWWfS1PiIcFvKfpIMpcWC40KOFS1y0tf9zSpw&#10;l/BlNrvtabhd6vmPznB9xLVSnXYzG4EI1IT/8F/71ygYwPtKvAFy8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P8puTBAAAA2gAAAA8AAAAAAAAAAAAAAAAAmAIAAGRycy9kb3du&#10;cmV2LnhtbFBLBQYAAAAABAAEAPUAAACGAwAAAAA=&#10;" filled="f"/>
              </v:group>
            </w:pict>
          </mc:Fallback>
        </mc:AlternateContent>
      </w:r>
    </w:p>
    <w:p w:rsidR="00CD4853" w:rsidRPr="00377ADC" w:rsidRDefault="00CD4853" w:rsidP="00CD4853">
      <w:pPr>
        <w:rPr>
          <w:rFonts w:ascii="Arial" w:eastAsia="Times" w:hAnsi="Arial" w:cs="Arial"/>
          <w:szCs w:val="20"/>
        </w:rPr>
      </w:pPr>
    </w:p>
    <w:p w:rsidR="00CD4853" w:rsidRPr="00377ADC" w:rsidRDefault="00CD4853" w:rsidP="00CD4853">
      <w:pPr>
        <w:rPr>
          <w:rFonts w:ascii="Arial" w:eastAsia="Times" w:hAnsi="Arial" w:cs="Arial"/>
          <w:szCs w:val="20"/>
        </w:rPr>
      </w:pPr>
    </w:p>
    <w:p w:rsidR="00CD4853" w:rsidRPr="00377ADC" w:rsidRDefault="00CD4853" w:rsidP="00CD4853">
      <w:pPr>
        <w:pStyle w:val="Titre1"/>
        <w:rPr>
          <w:rFonts w:ascii="Arial" w:hAnsi="Arial" w:cs="Arial"/>
          <w:sz w:val="48"/>
          <w:szCs w:val="48"/>
        </w:rPr>
      </w:pPr>
    </w:p>
    <w:p w:rsidR="00CD4853" w:rsidRPr="00377ADC" w:rsidRDefault="00CD4853" w:rsidP="00CD4853">
      <w:pPr>
        <w:pBdr>
          <w:bottom w:val="single" w:sz="6" w:space="1" w:color="auto"/>
        </w:pBdr>
        <w:tabs>
          <w:tab w:val="left" w:pos="8340"/>
        </w:tabs>
        <w:spacing w:before="60"/>
        <w:jc w:val="center"/>
        <w:rPr>
          <w:rFonts w:ascii="Arial" w:hAnsi="Arial" w:cs="Arial"/>
          <w:sz w:val="22"/>
        </w:rPr>
      </w:pPr>
    </w:p>
    <w:p w:rsidR="00CD4853" w:rsidRPr="00377ADC" w:rsidRDefault="00CD4853" w:rsidP="00CD4853">
      <w:pPr>
        <w:pStyle w:val="Titre"/>
        <w:jc w:val="both"/>
        <w:rPr>
          <w:rFonts w:ascii="Arial" w:hAnsi="Arial" w:cs="Arial"/>
          <w:sz w:val="24"/>
          <w:szCs w:val="24"/>
        </w:rPr>
      </w:pPr>
      <w:r w:rsidRPr="00377ADC">
        <w:rPr>
          <w:rFonts w:ascii="Arial" w:hAnsi="Arial" w:cs="Arial"/>
          <w:sz w:val="24"/>
          <w:szCs w:val="24"/>
        </w:rPr>
        <w:t>Document autorisé :</w:t>
      </w:r>
    </w:p>
    <w:p w:rsidR="00CD4853" w:rsidRPr="00377ADC" w:rsidRDefault="00CD4853" w:rsidP="00CD4853">
      <w:pPr>
        <w:pStyle w:val="Titre"/>
        <w:ind w:hanging="34"/>
        <w:jc w:val="both"/>
        <w:rPr>
          <w:rFonts w:ascii="Arial" w:hAnsi="Arial" w:cs="Arial"/>
          <w:b/>
          <w:bCs/>
          <w:sz w:val="24"/>
          <w:szCs w:val="24"/>
        </w:rPr>
      </w:pPr>
      <w:r w:rsidRPr="00377ADC">
        <w:rPr>
          <w:rFonts w:ascii="Arial" w:hAnsi="Arial" w:cs="Arial"/>
          <w:b/>
          <w:bCs/>
          <w:sz w:val="24"/>
          <w:szCs w:val="24"/>
        </w:rPr>
        <w:t>Aucune documentation.</w:t>
      </w:r>
    </w:p>
    <w:p w:rsidR="00CD4853" w:rsidRPr="00377ADC" w:rsidRDefault="00CD4853" w:rsidP="00CD4853">
      <w:pPr>
        <w:pStyle w:val="Titre"/>
        <w:jc w:val="both"/>
        <w:rPr>
          <w:rFonts w:ascii="Arial" w:hAnsi="Arial" w:cs="Arial"/>
          <w:sz w:val="24"/>
          <w:szCs w:val="24"/>
        </w:rPr>
      </w:pPr>
    </w:p>
    <w:p w:rsidR="00CD4853" w:rsidRPr="00377ADC" w:rsidRDefault="00CD4853" w:rsidP="00CD4853">
      <w:pPr>
        <w:pStyle w:val="Titre"/>
        <w:jc w:val="both"/>
        <w:rPr>
          <w:rFonts w:ascii="Arial" w:hAnsi="Arial" w:cs="Arial"/>
          <w:sz w:val="24"/>
          <w:szCs w:val="24"/>
        </w:rPr>
      </w:pPr>
      <w:r w:rsidRPr="00377ADC">
        <w:rPr>
          <w:rFonts w:ascii="Arial" w:hAnsi="Arial" w:cs="Arial"/>
          <w:sz w:val="24"/>
          <w:szCs w:val="24"/>
        </w:rPr>
        <w:t>Matériel autorisé : aucun</w:t>
      </w:r>
    </w:p>
    <w:p w:rsidR="00CD4853" w:rsidRPr="00377ADC" w:rsidRDefault="00CD4853" w:rsidP="00CD4853">
      <w:pPr>
        <w:pStyle w:val="Titre"/>
        <w:jc w:val="both"/>
        <w:rPr>
          <w:rFonts w:ascii="Arial" w:hAnsi="Arial" w:cs="Arial"/>
          <w:b/>
          <w:bCs/>
          <w:sz w:val="24"/>
          <w:szCs w:val="24"/>
        </w:rPr>
      </w:pPr>
    </w:p>
    <w:p w:rsidR="00CD4853" w:rsidRPr="00377ADC" w:rsidRDefault="00CD4853" w:rsidP="00CD4853">
      <w:pPr>
        <w:pStyle w:val="Titre"/>
        <w:jc w:val="both"/>
        <w:rPr>
          <w:rFonts w:ascii="Arial" w:hAnsi="Arial" w:cs="Arial"/>
          <w:sz w:val="24"/>
          <w:szCs w:val="24"/>
        </w:rPr>
      </w:pPr>
      <w:r w:rsidRPr="00377ADC">
        <w:rPr>
          <w:rFonts w:ascii="Arial" w:hAnsi="Arial" w:cs="Arial"/>
          <w:sz w:val="24"/>
          <w:szCs w:val="24"/>
        </w:rPr>
        <w:t>Document remis au candidat :</w:t>
      </w:r>
    </w:p>
    <w:p w:rsidR="00CD4853" w:rsidRPr="00377ADC" w:rsidRDefault="00CD4853" w:rsidP="00CD4853">
      <w:pPr>
        <w:pStyle w:val="Titre"/>
        <w:jc w:val="both"/>
        <w:rPr>
          <w:rFonts w:ascii="Arial" w:hAnsi="Arial" w:cs="Arial"/>
          <w:b/>
          <w:bCs/>
          <w:sz w:val="24"/>
          <w:szCs w:val="24"/>
        </w:rPr>
      </w:pPr>
      <w:r w:rsidRPr="00377ADC">
        <w:rPr>
          <w:rFonts w:ascii="Arial" w:hAnsi="Arial" w:cs="Arial"/>
          <w:b/>
          <w:bCs/>
          <w:sz w:val="24"/>
          <w:szCs w:val="24"/>
        </w:rPr>
        <w:t xml:space="preserve">Le sujet comporte </w:t>
      </w:r>
      <w:r w:rsidR="00000434" w:rsidRPr="00377ADC">
        <w:rPr>
          <w:rFonts w:ascii="Arial" w:hAnsi="Arial" w:cs="Arial"/>
          <w:b/>
          <w:bCs/>
          <w:sz w:val="24"/>
          <w:szCs w:val="24"/>
        </w:rPr>
        <w:t>1</w:t>
      </w:r>
      <w:r w:rsidR="00BE7C47">
        <w:rPr>
          <w:rFonts w:ascii="Arial" w:hAnsi="Arial" w:cs="Arial"/>
          <w:b/>
          <w:bCs/>
          <w:sz w:val="24"/>
          <w:szCs w:val="24"/>
        </w:rPr>
        <w:t>2</w:t>
      </w:r>
      <w:r w:rsidRPr="00377ADC">
        <w:rPr>
          <w:rFonts w:ascii="Arial" w:hAnsi="Arial" w:cs="Arial"/>
          <w:b/>
          <w:bCs/>
          <w:sz w:val="24"/>
          <w:szCs w:val="24"/>
        </w:rPr>
        <w:t xml:space="preserve"> pages numérotées de 1</w:t>
      </w:r>
      <w:r w:rsidR="00000434" w:rsidRPr="00377ADC">
        <w:rPr>
          <w:rFonts w:ascii="Arial" w:hAnsi="Arial" w:cs="Arial"/>
          <w:b/>
          <w:bCs/>
          <w:sz w:val="24"/>
          <w:szCs w:val="24"/>
        </w:rPr>
        <w:t>/1</w:t>
      </w:r>
      <w:r w:rsidR="00BE7C47">
        <w:rPr>
          <w:rFonts w:ascii="Arial" w:hAnsi="Arial" w:cs="Arial"/>
          <w:b/>
          <w:bCs/>
          <w:sz w:val="24"/>
          <w:szCs w:val="24"/>
        </w:rPr>
        <w:t>2</w:t>
      </w:r>
      <w:r w:rsidRPr="00377ADC">
        <w:rPr>
          <w:rFonts w:ascii="Arial" w:hAnsi="Arial" w:cs="Arial"/>
          <w:b/>
          <w:bCs/>
          <w:sz w:val="24"/>
          <w:szCs w:val="24"/>
        </w:rPr>
        <w:t xml:space="preserve"> à </w:t>
      </w:r>
      <w:r w:rsidR="00000434" w:rsidRPr="00377ADC">
        <w:rPr>
          <w:rFonts w:ascii="Arial" w:hAnsi="Arial" w:cs="Arial"/>
          <w:b/>
          <w:bCs/>
          <w:sz w:val="24"/>
          <w:szCs w:val="24"/>
        </w:rPr>
        <w:t>1</w:t>
      </w:r>
      <w:r w:rsidR="00BE7C47">
        <w:rPr>
          <w:rFonts w:ascii="Arial" w:hAnsi="Arial" w:cs="Arial"/>
          <w:b/>
          <w:bCs/>
          <w:sz w:val="24"/>
          <w:szCs w:val="24"/>
        </w:rPr>
        <w:t>2</w:t>
      </w:r>
      <w:r w:rsidRPr="00377ADC">
        <w:rPr>
          <w:rFonts w:ascii="Arial" w:hAnsi="Arial" w:cs="Arial"/>
          <w:b/>
          <w:bCs/>
          <w:sz w:val="24"/>
          <w:szCs w:val="24"/>
        </w:rPr>
        <w:t>/</w:t>
      </w:r>
      <w:r w:rsidR="00000434" w:rsidRPr="00377ADC">
        <w:rPr>
          <w:rFonts w:ascii="Arial" w:hAnsi="Arial" w:cs="Arial"/>
          <w:b/>
          <w:bCs/>
          <w:sz w:val="24"/>
          <w:szCs w:val="24"/>
        </w:rPr>
        <w:t>1</w:t>
      </w:r>
      <w:r w:rsidR="00BE7C47">
        <w:rPr>
          <w:rFonts w:ascii="Arial" w:hAnsi="Arial" w:cs="Arial"/>
          <w:b/>
          <w:bCs/>
          <w:sz w:val="24"/>
          <w:szCs w:val="24"/>
        </w:rPr>
        <w:t>2</w:t>
      </w:r>
      <w:r w:rsidRPr="00377ADC">
        <w:rPr>
          <w:rFonts w:ascii="Arial" w:hAnsi="Arial" w:cs="Arial"/>
          <w:b/>
          <w:bCs/>
          <w:sz w:val="24"/>
          <w:szCs w:val="24"/>
        </w:rPr>
        <w:t>.</w:t>
      </w:r>
    </w:p>
    <w:p w:rsidR="00CD4853" w:rsidRPr="00377ADC" w:rsidRDefault="00CD4853" w:rsidP="00CD4853">
      <w:pPr>
        <w:pStyle w:val="Titre"/>
        <w:pBdr>
          <w:bottom w:val="single" w:sz="4" w:space="1" w:color="auto"/>
        </w:pBdr>
        <w:jc w:val="both"/>
        <w:rPr>
          <w:rFonts w:ascii="Arial" w:hAnsi="Arial" w:cs="Arial"/>
          <w:sz w:val="24"/>
          <w:szCs w:val="24"/>
        </w:rPr>
      </w:pPr>
    </w:p>
    <w:p w:rsidR="00CD4853" w:rsidRPr="00377ADC" w:rsidRDefault="00CD4853" w:rsidP="00CD4853">
      <w:pPr>
        <w:pStyle w:val="Titre"/>
        <w:pBdr>
          <w:bottom w:val="single" w:sz="4" w:space="1" w:color="auto"/>
        </w:pBdr>
        <w:jc w:val="both"/>
        <w:rPr>
          <w:rFonts w:ascii="Arial" w:hAnsi="Arial" w:cs="Arial"/>
          <w:sz w:val="24"/>
          <w:szCs w:val="24"/>
        </w:rPr>
      </w:pPr>
      <w:r w:rsidRPr="00377ADC">
        <w:rPr>
          <w:rFonts w:ascii="Arial" w:hAnsi="Arial" w:cs="Arial"/>
          <w:sz w:val="24"/>
          <w:szCs w:val="24"/>
        </w:rPr>
        <w:t>Il vous est demandé de vérifier que le sujet est complet dès sa mise à votre disposition.</w:t>
      </w:r>
    </w:p>
    <w:p w:rsidR="00CD4853" w:rsidRPr="00377ADC" w:rsidRDefault="00CD4853" w:rsidP="00CD4853">
      <w:pPr>
        <w:pStyle w:val="Titre"/>
        <w:pBdr>
          <w:bottom w:val="single" w:sz="4" w:space="1" w:color="auto"/>
        </w:pBdr>
        <w:jc w:val="both"/>
        <w:rPr>
          <w:rFonts w:ascii="Arial" w:hAnsi="Arial" w:cs="Arial"/>
          <w:sz w:val="24"/>
          <w:szCs w:val="24"/>
        </w:rPr>
      </w:pPr>
    </w:p>
    <w:p w:rsidR="00CD4853" w:rsidRPr="00377ADC" w:rsidRDefault="00CD4853" w:rsidP="00CD4853">
      <w:pPr>
        <w:pStyle w:val="Titre"/>
        <w:pBdr>
          <w:bottom w:val="single" w:sz="4" w:space="1" w:color="auto"/>
        </w:pBdr>
        <w:jc w:val="both"/>
        <w:rPr>
          <w:rFonts w:ascii="Arial" w:hAnsi="Arial" w:cs="Arial"/>
          <w:sz w:val="22"/>
          <w:szCs w:val="22"/>
        </w:rPr>
      </w:pPr>
    </w:p>
    <w:p w:rsidR="00CD4853" w:rsidRPr="00377ADC" w:rsidRDefault="00CD4853" w:rsidP="00CD4853">
      <w:pPr>
        <w:pStyle w:val="Sous-titre"/>
        <w:spacing w:before="0"/>
        <w:rPr>
          <w:i/>
          <w:iCs/>
        </w:rPr>
      </w:pPr>
    </w:p>
    <w:p w:rsidR="00CD4853" w:rsidRPr="00377ADC" w:rsidRDefault="00CD4853" w:rsidP="00CD4853">
      <w:pPr>
        <w:pStyle w:val="Sous-titre"/>
        <w:spacing w:before="0"/>
        <w:rPr>
          <w:i/>
          <w:iCs/>
        </w:rPr>
      </w:pPr>
      <w:r w:rsidRPr="00377ADC">
        <w:rPr>
          <w:i/>
          <w:iCs/>
        </w:rPr>
        <w:t xml:space="preserve">Le sujet se présente sous la forme de </w:t>
      </w:r>
      <w:r w:rsidR="001609FA">
        <w:rPr>
          <w:i/>
          <w:iCs/>
        </w:rPr>
        <w:t>quatre</w:t>
      </w:r>
      <w:r w:rsidRPr="00377ADC">
        <w:rPr>
          <w:i/>
          <w:iCs/>
        </w:rPr>
        <w:t xml:space="preserve"> dossiers indépendants.</w:t>
      </w:r>
    </w:p>
    <w:p w:rsidR="00CD4853" w:rsidRPr="00377ADC" w:rsidRDefault="00CD4853" w:rsidP="00CD4853">
      <w:pPr>
        <w:pStyle w:val="Sous-titre"/>
        <w:spacing w:before="0"/>
        <w:rPr>
          <w:i/>
          <w:iCs/>
        </w:rPr>
      </w:pPr>
    </w:p>
    <w:p w:rsidR="00CD4853" w:rsidRPr="00377ADC" w:rsidRDefault="00CD4853" w:rsidP="00CD4853">
      <w:pPr>
        <w:shd w:val="clear" w:color="auto" w:fill="FFFFFF"/>
        <w:tabs>
          <w:tab w:val="left" w:pos="9308"/>
        </w:tabs>
        <w:spacing w:line="360" w:lineRule="auto"/>
        <w:ind w:left="29"/>
        <w:jc w:val="left"/>
        <w:rPr>
          <w:rFonts w:ascii="Arial" w:hAnsi="Arial" w:cs="Arial"/>
          <w:b/>
          <w:bCs/>
          <w:color w:val="000000"/>
          <w:sz w:val="22"/>
        </w:rPr>
      </w:pPr>
    </w:p>
    <w:p w:rsidR="00CD4853" w:rsidRPr="00377ADC" w:rsidRDefault="00CD4853" w:rsidP="00C10504">
      <w:pPr>
        <w:shd w:val="clear" w:color="auto" w:fill="FFFFFF"/>
        <w:tabs>
          <w:tab w:val="left" w:leader="dot" w:pos="8222"/>
        </w:tabs>
        <w:spacing w:line="360" w:lineRule="auto"/>
        <w:ind w:left="28"/>
        <w:rPr>
          <w:rFonts w:ascii="Arial" w:hAnsi="Arial" w:cs="Arial"/>
          <w:bCs/>
          <w:color w:val="000000"/>
          <w:sz w:val="22"/>
        </w:rPr>
      </w:pPr>
      <w:r w:rsidRPr="00377ADC">
        <w:rPr>
          <w:rFonts w:ascii="Arial" w:hAnsi="Arial" w:cs="Arial"/>
          <w:b/>
          <w:bCs/>
          <w:color w:val="000000"/>
          <w:sz w:val="22"/>
        </w:rPr>
        <w:t xml:space="preserve">DOSSIER 1 – </w:t>
      </w:r>
      <w:r w:rsidRPr="00541DFA">
        <w:rPr>
          <w:rFonts w:ascii="Arial" w:hAnsi="Arial" w:cs="Arial"/>
          <w:b/>
          <w:bCs/>
          <w:color w:val="000000"/>
          <w:sz w:val="22"/>
        </w:rPr>
        <w:t>GROUPE DE SOCI</w:t>
      </w:r>
      <w:r w:rsidR="005645E1" w:rsidRPr="00541DFA">
        <w:rPr>
          <w:rFonts w:ascii="Arial" w:hAnsi="Arial" w:cs="Arial"/>
          <w:b/>
          <w:bCs/>
          <w:color w:val="000000"/>
          <w:sz w:val="22"/>
        </w:rPr>
        <w:t>É</w:t>
      </w:r>
      <w:r w:rsidRPr="00541DFA">
        <w:rPr>
          <w:rFonts w:ascii="Arial" w:hAnsi="Arial" w:cs="Arial"/>
          <w:b/>
          <w:bCs/>
          <w:color w:val="000000"/>
          <w:sz w:val="22"/>
        </w:rPr>
        <w:t>T</w:t>
      </w:r>
      <w:r w:rsidR="005645E1" w:rsidRPr="00541DFA">
        <w:rPr>
          <w:rFonts w:ascii="Arial" w:hAnsi="Arial" w:cs="Arial"/>
          <w:b/>
          <w:bCs/>
          <w:color w:val="000000"/>
          <w:sz w:val="22"/>
        </w:rPr>
        <w:t>É</w:t>
      </w:r>
      <w:r w:rsidRPr="00541DFA">
        <w:rPr>
          <w:rFonts w:ascii="Arial" w:hAnsi="Arial" w:cs="Arial"/>
          <w:b/>
          <w:bCs/>
          <w:color w:val="000000"/>
          <w:sz w:val="22"/>
        </w:rPr>
        <w:t>S (</w:t>
      </w:r>
      <w:r w:rsidR="00445F44" w:rsidRPr="00541DFA">
        <w:rPr>
          <w:rFonts w:ascii="Arial" w:hAnsi="Arial" w:cs="Arial"/>
          <w:b/>
          <w:bCs/>
          <w:color w:val="000000"/>
          <w:sz w:val="22"/>
        </w:rPr>
        <w:t>6</w:t>
      </w:r>
      <w:r w:rsidR="00A23EA0" w:rsidRPr="00541DFA">
        <w:rPr>
          <w:rFonts w:ascii="Arial" w:hAnsi="Arial" w:cs="Arial"/>
          <w:b/>
          <w:bCs/>
          <w:color w:val="000000"/>
          <w:sz w:val="22"/>
        </w:rPr>
        <w:t xml:space="preserve"> points)</w:t>
      </w:r>
      <w:r w:rsidR="00C10504">
        <w:rPr>
          <w:rFonts w:ascii="Arial" w:hAnsi="Arial" w:cs="Arial"/>
          <w:bCs/>
          <w:color w:val="000000"/>
          <w:sz w:val="22"/>
        </w:rPr>
        <w:tab/>
      </w:r>
      <w:r w:rsidR="00C10504" w:rsidRPr="00377ADC">
        <w:rPr>
          <w:rFonts w:ascii="Arial" w:hAnsi="Arial" w:cs="Arial"/>
          <w:bCs/>
          <w:color w:val="000000"/>
          <w:sz w:val="22"/>
        </w:rPr>
        <w:t xml:space="preserve"> </w:t>
      </w:r>
      <w:r w:rsidRPr="00377ADC">
        <w:rPr>
          <w:rFonts w:ascii="Arial" w:hAnsi="Arial" w:cs="Arial"/>
          <w:bCs/>
          <w:color w:val="000000"/>
          <w:sz w:val="22"/>
        </w:rPr>
        <w:t xml:space="preserve">page </w:t>
      </w:r>
      <w:r w:rsidR="00445F44" w:rsidRPr="00377ADC">
        <w:rPr>
          <w:rFonts w:ascii="Arial" w:hAnsi="Arial" w:cs="Arial"/>
          <w:bCs/>
          <w:color w:val="000000"/>
          <w:sz w:val="22"/>
        </w:rPr>
        <w:t>3</w:t>
      </w:r>
    </w:p>
    <w:p w:rsidR="00CD4853" w:rsidRPr="00377ADC" w:rsidRDefault="00CD4853" w:rsidP="00C10504">
      <w:pPr>
        <w:shd w:val="clear" w:color="auto" w:fill="FFFFFF"/>
        <w:tabs>
          <w:tab w:val="left" w:leader="dot" w:pos="8222"/>
        </w:tabs>
        <w:spacing w:line="360" w:lineRule="auto"/>
        <w:ind w:left="28"/>
        <w:rPr>
          <w:rFonts w:ascii="Arial" w:hAnsi="Arial" w:cs="Arial"/>
          <w:bCs/>
          <w:color w:val="000000"/>
          <w:sz w:val="22"/>
        </w:rPr>
      </w:pPr>
      <w:r w:rsidRPr="00377ADC">
        <w:rPr>
          <w:rFonts w:ascii="Arial" w:hAnsi="Arial" w:cs="Arial"/>
          <w:b/>
          <w:bCs/>
          <w:color w:val="000000"/>
          <w:sz w:val="22"/>
        </w:rPr>
        <w:t xml:space="preserve">DOSSIER 2 – </w:t>
      </w:r>
      <w:r w:rsidR="00C10504" w:rsidRPr="00541DFA">
        <w:rPr>
          <w:rFonts w:ascii="Arial" w:hAnsi="Arial" w:cs="Arial"/>
          <w:b/>
          <w:bCs/>
          <w:color w:val="000000"/>
          <w:sz w:val="22"/>
        </w:rPr>
        <w:t>ENTREPRISE EN DIFFICULT</w:t>
      </w:r>
      <w:r w:rsidR="005645E1" w:rsidRPr="00541DFA">
        <w:rPr>
          <w:rFonts w:ascii="Arial" w:hAnsi="Arial" w:cs="Arial"/>
          <w:b/>
          <w:bCs/>
          <w:color w:val="000000"/>
          <w:sz w:val="22"/>
        </w:rPr>
        <w:t>É</w:t>
      </w:r>
      <w:r w:rsidR="00C10504" w:rsidRPr="00541DFA">
        <w:rPr>
          <w:rFonts w:ascii="Arial" w:hAnsi="Arial" w:cs="Arial"/>
          <w:b/>
          <w:bCs/>
          <w:color w:val="000000"/>
          <w:sz w:val="22"/>
        </w:rPr>
        <w:t xml:space="preserve"> </w:t>
      </w:r>
      <w:r w:rsidRPr="00541DFA">
        <w:rPr>
          <w:rFonts w:ascii="Arial" w:hAnsi="Arial" w:cs="Arial"/>
          <w:b/>
          <w:bCs/>
          <w:color w:val="000000"/>
          <w:sz w:val="22"/>
        </w:rPr>
        <w:t>(</w:t>
      </w:r>
      <w:r w:rsidR="00A23EA0" w:rsidRPr="00541DFA">
        <w:rPr>
          <w:rFonts w:ascii="Arial" w:hAnsi="Arial" w:cs="Arial"/>
          <w:b/>
          <w:bCs/>
          <w:color w:val="000000"/>
          <w:sz w:val="22"/>
        </w:rPr>
        <w:t>5 points)</w:t>
      </w:r>
      <w:r w:rsidR="00C10504">
        <w:rPr>
          <w:rFonts w:ascii="Arial" w:hAnsi="Arial" w:cs="Arial"/>
          <w:bCs/>
          <w:color w:val="000000"/>
          <w:sz w:val="22"/>
        </w:rPr>
        <w:tab/>
      </w:r>
      <w:r w:rsidR="00C10504" w:rsidRPr="00377ADC">
        <w:rPr>
          <w:rFonts w:ascii="Arial" w:hAnsi="Arial" w:cs="Arial"/>
          <w:bCs/>
          <w:color w:val="000000"/>
          <w:sz w:val="22"/>
        </w:rPr>
        <w:t xml:space="preserve"> </w:t>
      </w:r>
      <w:r w:rsidRPr="00377ADC">
        <w:rPr>
          <w:rFonts w:ascii="Arial" w:hAnsi="Arial" w:cs="Arial"/>
          <w:bCs/>
          <w:color w:val="000000"/>
          <w:sz w:val="22"/>
        </w:rPr>
        <w:t xml:space="preserve">page </w:t>
      </w:r>
      <w:r w:rsidR="00445F44" w:rsidRPr="00377ADC">
        <w:rPr>
          <w:rFonts w:ascii="Arial" w:hAnsi="Arial" w:cs="Arial"/>
          <w:bCs/>
          <w:color w:val="000000"/>
          <w:sz w:val="22"/>
        </w:rPr>
        <w:t>6</w:t>
      </w:r>
    </w:p>
    <w:p w:rsidR="00CD4853" w:rsidRPr="00377ADC" w:rsidRDefault="00CD4853" w:rsidP="00C10504">
      <w:pPr>
        <w:shd w:val="clear" w:color="auto" w:fill="FFFFFF"/>
        <w:tabs>
          <w:tab w:val="left" w:leader="dot" w:pos="8222"/>
        </w:tabs>
        <w:spacing w:line="360" w:lineRule="auto"/>
        <w:ind w:left="28"/>
        <w:rPr>
          <w:rFonts w:ascii="Arial" w:hAnsi="Arial" w:cs="Arial"/>
          <w:bCs/>
          <w:color w:val="000000"/>
          <w:sz w:val="22"/>
        </w:rPr>
      </w:pPr>
      <w:r w:rsidRPr="00377ADC">
        <w:rPr>
          <w:rFonts w:ascii="Arial" w:hAnsi="Arial" w:cs="Arial"/>
          <w:b/>
          <w:bCs/>
          <w:color w:val="000000"/>
          <w:sz w:val="22"/>
        </w:rPr>
        <w:t xml:space="preserve">DOSSIER 3 – </w:t>
      </w:r>
      <w:r w:rsidR="00CF4B0E" w:rsidRPr="00541DFA">
        <w:rPr>
          <w:rFonts w:ascii="Arial" w:hAnsi="Arial" w:cs="Arial"/>
          <w:b/>
          <w:bCs/>
          <w:color w:val="000000"/>
          <w:sz w:val="22"/>
        </w:rPr>
        <w:t xml:space="preserve">DROIT DES CONTRATS </w:t>
      </w:r>
      <w:r w:rsidRPr="00541DFA">
        <w:rPr>
          <w:rFonts w:ascii="Arial" w:hAnsi="Arial" w:cs="Arial"/>
          <w:b/>
          <w:bCs/>
          <w:color w:val="000000"/>
          <w:sz w:val="22"/>
        </w:rPr>
        <w:t>(</w:t>
      </w:r>
      <w:r w:rsidR="00445F44" w:rsidRPr="00541DFA">
        <w:rPr>
          <w:rFonts w:ascii="Arial" w:hAnsi="Arial" w:cs="Arial"/>
          <w:b/>
          <w:bCs/>
          <w:color w:val="000000"/>
          <w:sz w:val="22"/>
        </w:rPr>
        <w:t>5</w:t>
      </w:r>
      <w:r w:rsidR="00C10504" w:rsidRPr="00541DFA">
        <w:rPr>
          <w:rFonts w:ascii="Arial" w:hAnsi="Arial" w:cs="Arial"/>
          <w:b/>
          <w:bCs/>
          <w:color w:val="000000"/>
          <w:sz w:val="22"/>
        </w:rPr>
        <w:t xml:space="preserve"> points)</w:t>
      </w:r>
      <w:r w:rsidR="00C10504">
        <w:rPr>
          <w:rFonts w:ascii="Arial" w:hAnsi="Arial" w:cs="Arial"/>
          <w:bCs/>
          <w:color w:val="000000"/>
          <w:sz w:val="22"/>
        </w:rPr>
        <w:tab/>
        <w:t xml:space="preserve"> </w:t>
      </w:r>
      <w:r w:rsidRPr="00377ADC">
        <w:rPr>
          <w:rFonts w:ascii="Arial" w:hAnsi="Arial" w:cs="Arial"/>
          <w:bCs/>
          <w:color w:val="000000"/>
          <w:sz w:val="22"/>
        </w:rPr>
        <w:t xml:space="preserve">page </w:t>
      </w:r>
      <w:r w:rsidR="00445F44" w:rsidRPr="00377ADC">
        <w:rPr>
          <w:rFonts w:ascii="Arial" w:hAnsi="Arial" w:cs="Arial"/>
          <w:bCs/>
          <w:color w:val="000000"/>
          <w:sz w:val="22"/>
        </w:rPr>
        <w:t>8</w:t>
      </w:r>
    </w:p>
    <w:p w:rsidR="00CD4853" w:rsidRPr="00377ADC" w:rsidRDefault="00CD4853" w:rsidP="00765129">
      <w:pPr>
        <w:shd w:val="clear" w:color="auto" w:fill="FFFFFF"/>
        <w:tabs>
          <w:tab w:val="left" w:leader="dot" w:pos="8080"/>
        </w:tabs>
        <w:spacing w:line="360" w:lineRule="auto"/>
        <w:ind w:left="28"/>
        <w:rPr>
          <w:rFonts w:ascii="Arial" w:hAnsi="Arial" w:cs="Arial"/>
          <w:bCs/>
          <w:color w:val="000000"/>
          <w:sz w:val="22"/>
        </w:rPr>
      </w:pPr>
      <w:r w:rsidRPr="00377ADC">
        <w:rPr>
          <w:rFonts w:ascii="Arial" w:hAnsi="Arial" w:cs="Arial"/>
          <w:b/>
          <w:bCs/>
          <w:color w:val="000000"/>
          <w:sz w:val="22"/>
        </w:rPr>
        <w:t xml:space="preserve">DOSSIER 4 – </w:t>
      </w:r>
      <w:r w:rsidR="00CF4B0E" w:rsidRPr="00541DFA">
        <w:rPr>
          <w:rFonts w:ascii="Arial" w:hAnsi="Arial" w:cs="Arial"/>
          <w:b/>
          <w:bCs/>
          <w:color w:val="000000"/>
          <w:sz w:val="22"/>
        </w:rPr>
        <w:t>DROIT D</w:t>
      </w:r>
      <w:r w:rsidR="00C10504" w:rsidRPr="00541DFA">
        <w:rPr>
          <w:rFonts w:ascii="Arial" w:hAnsi="Arial" w:cs="Arial"/>
          <w:b/>
          <w:bCs/>
          <w:color w:val="000000"/>
          <w:sz w:val="22"/>
        </w:rPr>
        <w:t>ES SOCI</w:t>
      </w:r>
      <w:r w:rsidR="005645E1" w:rsidRPr="00541DFA">
        <w:rPr>
          <w:rFonts w:ascii="Arial" w:hAnsi="Arial" w:cs="Arial"/>
          <w:b/>
          <w:bCs/>
          <w:color w:val="000000"/>
          <w:sz w:val="22"/>
        </w:rPr>
        <w:t>É</w:t>
      </w:r>
      <w:r w:rsidR="00C10504" w:rsidRPr="00541DFA">
        <w:rPr>
          <w:rFonts w:ascii="Arial" w:hAnsi="Arial" w:cs="Arial"/>
          <w:b/>
          <w:bCs/>
          <w:color w:val="000000"/>
          <w:sz w:val="22"/>
        </w:rPr>
        <w:t>T</w:t>
      </w:r>
      <w:r w:rsidR="005645E1" w:rsidRPr="00541DFA">
        <w:rPr>
          <w:rFonts w:ascii="Arial" w:hAnsi="Arial" w:cs="Arial"/>
          <w:b/>
          <w:bCs/>
          <w:color w:val="000000"/>
          <w:sz w:val="22"/>
        </w:rPr>
        <w:t>É</w:t>
      </w:r>
      <w:r w:rsidR="00C10504" w:rsidRPr="00541DFA">
        <w:rPr>
          <w:rFonts w:ascii="Arial" w:hAnsi="Arial" w:cs="Arial"/>
          <w:b/>
          <w:bCs/>
          <w:color w:val="000000"/>
          <w:sz w:val="22"/>
        </w:rPr>
        <w:t>S ET DROIT P</w:t>
      </w:r>
      <w:r w:rsidR="005645E1" w:rsidRPr="00541DFA">
        <w:rPr>
          <w:rFonts w:ascii="Arial" w:hAnsi="Arial" w:cs="Arial"/>
          <w:b/>
          <w:bCs/>
          <w:color w:val="000000"/>
          <w:sz w:val="22"/>
        </w:rPr>
        <w:t>É</w:t>
      </w:r>
      <w:r w:rsidR="00C10504" w:rsidRPr="00541DFA">
        <w:rPr>
          <w:rFonts w:ascii="Arial" w:hAnsi="Arial" w:cs="Arial"/>
          <w:b/>
          <w:bCs/>
          <w:color w:val="000000"/>
          <w:sz w:val="22"/>
        </w:rPr>
        <w:t xml:space="preserve">NAL </w:t>
      </w:r>
      <w:r w:rsidR="00CF4B0E" w:rsidRPr="00541DFA">
        <w:rPr>
          <w:rFonts w:ascii="Arial" w:hAnsi="Arial" w:cs="Arial"/>
          <w:b/>
          <w:bCs/>
          <w:color w:val="000000"/>
          <w:sz w:val="22"/>
        </w:rPr>
        <w:t>(</w:t>
      </w:r>
      <w:r w:rsidR="00445F44" w:rsidRPr="00541DFA">
        <w:rPr>
          <w:rFonts w:ascii="Arial" w:hAnsi="Arial" w:cs="Arial"/>
          <w:b/>
          <w:bCs/>
          <w:color w:val="000000"/>
          <w:sz w:val="22"/>
        </w:rPr>
        <w:t>4</w:t>
      </w:r>
      <w:r w:rsidR="00CF4B0E" w:rsidRPr="00541DFA">
        <w:rPr>
          <w:rFonts w:ascii="Arial" w:hAnsi="Arial" w:cs="Arial"/>
          <w:b/>
          <w:bCs/>
          <w:color w:val="000000"/>
          <w:sz w:val="22"/>
        </w:rPr>
        <w:t xml:space="preserve"> points)</w:t>
      </w:r>
      <w:r w:rsidR="00C10504" w:rsidRPr="00377ADC">
        <w:rPr>
          <w:rFonts w:ascii="Arial" w:hAnsi="Arial" w:cs="Arial"/>
          <w:bCs/>
          <w:color w:val="000000"/>
          <w:sz w:val="22"/>
        </w:rPr>
        <w:t xml:space="preserve"> </w:t>
      </w:r>
      <w:r w:rsidR="00C10504">
        <w:rPr>
          <w:rFonts w:ascii="Arial" w:hAnsi="Arial" w:cs="Arial"/>
          <w:bCs/>
          <w:color w:val="000000"/>
          <w:sz w:val="22"/>
        </w:rPr>
        <w:tab/>
      </w:r>
      <w:r w:rsidR="007B7ECF">
        <w:rPr>
          <w:rFonts w:ascii="Arial" w:hAnsi="Arial" w:cs="Arial"/>
          <w:bCs/>
          <w:color w:val="000000"/>
          <w:sz w:val="22"/>
        </w:rPr>
        <w:t xml:space="preserve"> </w:t>
      </w:r>
      <w:r w:rsidRPr="00377ADC">
        <w:rPr>
          <w:rFonts w:ascii="Arial" w:hAnsi="Arial" w:cs="Arial"/>
          <w:bCs/>
          <w:color w:val="000000"/>
          <w:sz w:val="22"/>
        </w:rPr>
        <w:t xml:space="preserve">page </w:t>
      </w:r>
      <w:r w:rsidR="00445F44" w:rsidRPr="00377ADC">
        <w:rPr>
          <w:rFonts w:ascii="Arial" w:hAnsi="Arial" w:cs="Arial"/>
          <w:bCs/>
          <w:color w:val="000000"/>
          <w:sz w:val="22"/>
        </w:rPr>
        <w:t>11</w:t>
      </w:r>
    </w:p>
    <w:p w:rsidR="00CD4853" w:rsidRPr="00377ADC" w:rsidRDefault="00CD4853" w:rsidP="00CD4853">
      <w:pPr>
        <w:shd w:val="clear" w:color="auto" w:fill="FFFFFF"/>
        <w:tabs>
          <w:tab w:val="right" w:leader="dot" w:pos="5670"/>
          <w:tab w:val="right" w:leader="dot" w:pos="9923"/>
        </w:tabs>
        <w:spacing w:line="360" w:lineRule="auto"/>
        <w:ind w:left="32"/>
        <w:jc w:val="left"/>
        <w:rPr>
          <w:rFonts w:ascii="Arial" w:hAnsi="Arial" w:cs="Arial"/>
          <w:b/>
          <w:bCs/>
          <w:color w:val="000000"/>
          <w:sz w:val="22"/>
        </w:rPr>
      </w:pPr>
    </w:p>
    <w:p w:rsidR="00CD4853" w:rsidRPr="00377ADC" w:rsidRDefault="00CD4853" w:rsidP="00CD4853">
      <w:pPr>
        <w:shd w:val="clear" w:color="auto" w:fill="FFFFFF"/>
        <w:rPr>
          <w:rFonts w:ascii="Arial" w:hAnsi="Arial" w:cs="Arial"/>
          <w:b/>
          <w:bCs/>
          <w:color w:val="000000"/>
          <w:spacing w:val="-7"/>
          <w:sz w:val="22"/>
        </w:rPr>
      </w:pPr>
      <w:r w:rsidRPr="00377ADC">
        <w:rPr>
          <w:rFonts w:ascii="Arial" w:hAnsi="Arial" w:cs="Arial"/>
          <w:b/>
          <w:bCs/>
          <w:color w:val="000000"/>
          <w:spacing w:val="-7"/>
          <w:sz w:val="22"/>
        </w:rPr>
        <w:t>_______________________________________________________</w:t>
      </w:r>
      <w:r w:rsidR="00642CE5">
        <w:rPr>
          <w:rFonts w:ascii="Arial" w:hAnsi="Arial" w:cs="Arial"/>
          <w:b/>
          <w:bCs/>
          <w:color w:val="000000"/>
          <w:spacing w:val="-7"/>
          <w:sz w:val="22"/>
        </w:rPr>
        <w:t>_______________________</w:t>
      </w:r>
    </w:p>
    <w:p w:rsidR="00CD4853" w:rsidRPr="00377ADC" w:rsidRDefault="00CD4853" w:rsidP="00CD4853">
      <w:pPr>
        <w:tabs>
          <w:tab w:val="left" w:pos="284"/>
          <w:tab w:val="left" w:pos="709"/>
          <w:tab w:val="left" w:leader="dot" w:pos="9310"/>
          <w:tab w:val="left" w:pos="9356"/>
        </w:tabs>
        <w:rPr>
          <w:rFonts w:ascii="Arial" w:hAnsi="Arial" w:cs="Arial"/>
          <w:sz w:val="16"/>
          <w:szCs w:val="16"/>
        </w:rPr>
      </w:pPr>
      <w:r w:rsidRPr="00377ADC">
        <w:rPr>
          <w:rFonts w:ascii="Arial" w:hAnsi="Arial" w:cs="Arial"/>
          <w:sz w:val="16"/>
          <w:szCs w:val="16"/>
        </w:rPr>
        <w:t xml:space="preserve"> </w:t>
      </w:r>
    </w:p>
    <w:p w:rsidR="00CD4853" w:rsidRPr="00377ADC" w:rsidRDefault="00CD4853" w:rsidP="00CD4853">
      <w:pPr>
        <w:pStyle w:val="Titre8"/>
        <w:rPr>
          <w:rFonts w:ascii="Arial" w:hAnsi="Arial" w:cs="Arial"/>
          <w:sz w:val="24"/>
          <w:szCs w:val="24"/>
        </w:rPr>
      </w:pPr>
      <w:r w:rsidRPr="00377ADC">
        <w:rPr>
          <w:rFonts w:ascii="Arial" w:hAnsi="Arial" w:cs="Arial"/>
          <w:sz w:val="24"/>
          <w:szCs w:val="24"/>
        </w:rPr>
        <w:t xml:space="preserve"> Le </w:t>
      </w:r>
      <w:r w:rsidR="00445F44" w:rsidRPr="00377ADC">
        <w:rPr>
          <w:rFonts w:ascii="Arial" w:hAnsi="Arial" w:cs="Arial"/>
          <w:sz w:val="24"/>
          <w:szCs w:val="24"/>
        </w:rPr>
        <w:t>sujet comporte</w:t>
      </w:r>
      <w:r w:rsidRPr="00377ADC">
        <w:rPr>
          <w:rFonts w:ascii="Arial" w:hAnsi="Arial" w:cs="Arial"/>
          <w:sz w:val="24"/>
          <w:szCs w:val="24"/>
        </w:rPr>
        <w:t xml:space="preserve"> </w:t>
      </w:r>
      <w:r w:rsidR="00BC6E33" w:rsidRPr="00377ADC">
        <w:rPr>
          <w:rFonts w:ascii="Arial" w:hAnsi="Arial" w:cs="Arial"/>
          <w:sz w:val="24"/>
          <w:szCs w:val="24"/>
        </w:rPr>
        <w:t xml:space="preserve">trois </w:t>
      </w:r>
      <w:r w:rsidR="00445F44" w:rsidRPr="00377ADC">
        <w:rPr>
          <w:rFonts w:ascii="Arial" w:hAnsi="Arial" w:cs="Arial"/>
          <w:sz w:val="24"/>
          <w:szCs w:val="24"/>
        </w:rPr>
        <w:t>annexes (</w:t>
      </w:r>
      <w:r w:rsidR="00CF4B0E" w:rsidRPr="00377ADC">
        <w:rPr>
          <w:rFonts w:ascii="Arial" w:hAnsi="Arial" w:cs="Arial"/>
          <w:sz w:val="24"/>
          <w:szCs w:val="24"/>
        </w:rPr>
        <w:t xml:space="preserve">pages </w:t>
      </w:r>
      <w:r w:rsidR="00000434" w:rsidRPr="00377ADC">
        <w:rPr>
          <w:rFonts w:ascii="Arial" w:hAnsi="Arial" w:cs="Arial"/>
          <w:sz w:val="24"/>
          <w:szCs w:val="24"/>
        </w:rPr>
        <w:t>10</w:t>
      </w:r>
      <w:r w:rsidR="00CF4B0E" w:rsidRPr="00377ADC">
        <w:rPr>
          <w:rFonts w:ascii="Arial" w:hAnsi="Arial" w:cs="Arial"/>
          <w:sz w:val="24"/>
          <w:szCs w:val="24"/>
        </w:rPr>
        <w:t xml:space="preserve"> et </w:t>
      </w:r>
      <w:r w:rsidR="00000434" w:rsidRPr="00377ADC">
        <w:rPr>
          <w:rFonts w:ascii="Arial" w:hAnsi="Arial" w:cs="Arial"/>
          <w:sz w:val="24"/>
          <w:szCs w:val="24"/>
        </w:rPr>
        <w:t>1</w:t>
      </w:r>
      <w:r w:rsidR="00BE7C47">
        <w:rPr>
          <w:rFonts w:ascii="Arial" w:hAnsi="Arial" w:cs="Arial"/>
          <w:sz w:val="24"/>
          <w:szCs w:val="24"/>
        </w:rPr>
        <w:t>2</w:t>
      </w:r>
      <w:r w:rsidR="00CF4B0E" w:rsidRPr="00377ADC">
        <w:rPr>
          <w:rFonts w:ascii="Arial" w:hAnsi="Arial" w:cs="Arial"/>
          <w:sz w:val="24"/>
          <w:szCs w:val="24"/>
        </w:rPr>
        <w:t>)</w:t>
      </w:r>
      <w:r w:rsidRPr="00377ADC">
        <w:rPr>
          <w:rFonts w:ascii="Arial" w:hAnsi="Arial" w:cs="Arial"/>
          <w:sz w:val="24"/>
          <w:szCs w:val="24"/>
        </w:rPr>
        <w:t xml:space="preserve"> qui se </w:t>
      </w:r>
      <w:r w:rsidR="00445F44" w:rsidRPr="00377ADC">
        <w:rPr>
          <w:rFonts w:ascii="Arial" w:hAnsi="Arial" w:cs="Arial"/>
          <w:sz w:val="24"/>
          <w:szCs w:val="24"/>
        </w:rPr>
        <w:t>rapportent aux</w:t>
      </w:r>
      <w:r w:rsidRPr="00377ADC">
        <w:rPr>
          <w:rFonts w:ascii="Arial" w:hAnsi="Arial" w:cs="Arial"/>
          <w:sz w:val="24"/>
          <w:szCs w:val="24"/>
        </w:rPr>
        <w:t xml:space="preserve"> dossier</w:t>
      </w:r>
      <w:r w:rsidR="00CF4B0E" w:rsidRPr="00377ADC">
        <w:rPr>
          <w:rFonts w:ascii="Arial" w:hAnsi="Arial" w:cs="Arial"/>
          <w:sz w:val="24"/>
          <w:szCs w:val="24"/>
        </w:rPr>
        <w:t>s</w:t>
      </w:r>
      <w:r w:rsidRPr="00377ADC">
        <w:rPr>
          <w:rFonts w:ascii="Arial" w:hAnsi="Arial" w:cs="Arial"/>
          <w:sz w:val="24"/>
          <w:szCs w:val="24"/>
        </w:rPr>
        <w:t xml:space="preserve"> </w:t>
      </w:r>
      <w:r w:rsidR="00CF4B0E" w:rsidRPr="00377ADC">
        <w:rPr>
          <w:rFonts w:ascii="Arial" w:hAnsi="Arial" w:cs="Arial"/>
          <w:sz w:val="24"/>
          <w:szCs w:val="24"/>
        </w:rPr>
        <w:t xml:space="preserve">3 et </w:t>
      </w:r>
      <w:r w:rsidR="00445F44" w:rsidRPr="00377ADC">
        <w:rPr>
          <w:rFonts w:ascii="Arial" w:hAnsi="Arial" w:cs="Arial"/>
          <w:sz w:val="24"/>
          <w:szCs w:val="24"/>
        </w:rPr>
        <w:t>4.</w:t>
      </w:r>
    </w:p>
    <w:p w:rsidR="00CD4853" w:rsidRPr="00377ADC" w:rsidRDefault="00CD4853" w:rsidP="00CD4853">
      <w:pPr>
        <w:shd w:val="clear" w:color="auto" w:fill="FFFFFF"/>
        <w:ind w:right="170"/>
        <w:rPr>
          <w:rFonts w:ascii="Arial" w:hAnsi="Arial" w:cs="Arial"/>
          <w:b/>
          <w:bCs/>
          <w:color w:val="000000"/>
          <w:spacing w:val="-5"/>
          <w:sz w:val="10"/>
          <w:szCs w:val="10"/>
        </w:rPr>
      </w:pPr>
    </w:p>
    <w:p w:rsidR="00CD4853" w:rsidRPr="00377ADC" w:rsidRDefault="00CD4853" w:rsidP="00CD4853">
      <w:pPr>
        <w:shd w:val="clear" w:color="auto" w:fill="FFFFFF"/>
        <w:ind w:right="170"/>
        <w:rPr>
          <w:rFonts w:ascii="Arial" w:hAnsi="Arial" w:cs="Arial"/>
          <w:b/>
          <w:bCs/>
          <w:color w:val="000000"/>
          <w:spacing w:val="-5"/>
          <w:sz w:val="10"/>
          <w:szCs w:val="10"/>
        </w:rPr>
      </w:pPr>
    </w:p>
    <w:p w:rsidR="00CD4853" w:rsidRPr="00377ADC" w:rsidRDefault="00CD4853" w:rsidP="00CD4853">
      <w:pPr>
        <w:shd w:val="clear" w:color="auto" w:fill="FFFFFF"/>
        <w:ind w:right="170"/>
        <w:rPr>
          <w:rFonts w:ascii="Arial" w:hAnsi="Arial" w:cs="Arial"/>
          <w:b/>
          <w:bCs/>
          <w:color w:val="000000"/>
          <w:spacing w:val="-5"/>
          <w:sz w:val="10"/>
          <w:szCs w:val="10"/>
        </w:rPr>
      </w:pPr>
    </w:p>
    <w:p w:rsidR="00CD4853" w:rsidRPr="00377ADC" w:rsidRDefault="00CD4853" w:rsidP="00CD4853">
      <w:pPr>
        <w:shd w:val="clear" w:color="auto" w:fill="FFFFFF"/>
        <w:ind w:left="0" w:right="170"/>
        <w:rPr>
          <w:rFonts w:ascii="Arial" w:hAnsi="Arial" w:cs="Arial"/>
          <w:b/>
          <w:bCs/>
          <w:color w:val="000000"/>
          <w:spacing w:val="-5"/>
          <w:sz w:val="10"/>
          <w:szCs w:val="10"/>
        </w:rPr>
      </w:pPr>
    </w:p>
    <w:p w:rsidR="00CD4853" w:rsidRPr="00377ADC" w:rsidRDefault="00CD4853" w:rsidP="00CD4853">
      <w:pPr>
        <w:shd w:val="clear" w:color="auto" w:fill="FFFFFF"/>
        <w:ind w:left="0" w:right="170"/>
        <w:rPr>
          <w:rFonts w:ascii="Arial" w:hAnsi="Arial" w:cs="Arial"/>
          <w:b/>
          <w:bCs/>
          <w:color w:val="000000"/>
          <w:spacing w:val="-5"/>
          <w:sz w:val="10"/>
          <w:szCs w:val="10"/>
        </w:rPr>
      </w:pPr>
    </w:p>
    <w:p w:rsidR="00CD4853" w:rsidRPr="00377ADC" w:rsidRDefault="00CD4853" w:rsidP="00CD4853">
      <w:pPr>
        <w:shd w:val="clear" w:color="auto" w:fill="FFFFFF"/>
        <w:ind w:left="0" w:right="170"/>
        <w:rPr>
          <w:rFonts w:ascii="Arial" w:hAnsi="Arial" w:cs="Arial"/>
          <w:b/>
          <w:bCs/>
          <w:color w:val="000000"/>
          <w:spacing w:val="-5"/>
          <w:sz w:val="10"/>
          <w:szCs w:val="10"/>
        </w:rPr>
      </w:pPr>
    </w:p>
    <w:p w:rsidR="00CD4853" w:rsidRPr="00377ADC" w:rsidRDefault="00CD4853" w:rsidP="00CD4853">
      <w:pPr>
        <w:shd w:val="clear" w:color="auto" w:fill="FFFFFF"/>
        <w:ind w:left="0" w:right="170"/>
        <w:rPr>
          <w:rFonts w:ascii="Arial" w:hAnsi="Arial" w:cs="Arial"/>
          <w:b/>
          <w:bCs/>
          <w:color w:val="000000"/>
          <w:spacing w:val="-5"/>
          <w:sz w:val="10"/>
          <w:szCs w:val="10"/>
        </w:rPr>
      </w:pPr>
    </w:p>
    <w:p w:rsidR="00CD4853" w:rsidRPr="00377ADC" w:rsidRDefault="00CD4853" w:rsidP="00CD4853">
      <w:pPr>
        <w:shd w:val="clear" w:color="auto" w:fill="FFFFFF"/>
        <w:ind w:left="0" w:right="170"/>
        <w:rPr>
          <w:rFonts w:ascii="Arial" w:hAnsi="Arial" w:cs="Arial"/>
          <w:b/>
          <w:bCs/>
          <w:color w:val="000000"/>
          <w:spacing w:val="-5"/>
          <w:sz w:val="10"/>
          <w:szCs w:val="10"/>
        </w:rPr>
      </w:pPr>
    </w:p>
    <w:p w:rsidR="00CD4853" w:rsidRPr="00377ADC" w:rsidRDefault="00CD4853" w:rsidP="00CD4853">
      <w:pPr>
        <w:shd w:val="clear" w:color="auto" w:fill="FFFFFF"/>
        <w:ind w:left="0" w:right="170"/>
        <w:rPr>
          <w:rFonts w:ascii="Arial" w:hAnsi="Arial" w:cs="Arial"/>
          <w:b/>
          <w:bCs/>
          <w:color w:val="000000"/>
          <w:spacing w:val="-5"/>
          <w:sz w:val="10"/>
          <w:szCs w:val="10"/>
        </w:rPr>
      </w:pPr>
    </w:p>
    <w:p w:rsidR="00CD4853" w:rsidRPr="00377ADC" w:rsidRDefault="00CD4853" w:rsidP="00CD4853">
      <w:pPr>
        <w:shd w:val="clear" w:color="auto" w:fill="FFFFFF"/>
        <w:ind w:left="0" w:right="170"/>
        <w:rPr>
          <w:rFonts w:ascii="Arial" w:hAnsi="Arial" w:cs="Arial"/>
          <w:b/>
          <w:bCs/>
          <w:color w:val="000000"/>
          <w:spacing w:val="-5"/>
          <w:sz w:val="10"/>
          <w:szCs w:val="10"/>
        </w:rPr>
      </w:pPr>
    </w:p>
    <w:p w:rsidR="00CD4853" w:rsidRPr="00377ADC" w:rsidRDefault="00CD4853" w:rsidP="00CD4853">
      <w:pPr>
        <w:shd w:val="clear" w:color="auto" w:fill="FFFFFF"/>
        <w:ind w:left="0" w:right="170"/>
        <w:rPr>
          <w:rFonts w:ascii="Arial" w:hAnsi="Arial" w:cs="Arial"/>
          <w:b/>
          <w:bCs/>
          <w:color w:val="000000"/>
          <w:spacing w:val="-5"/>
          <w:sz w:val="10"/>
          <w:szCs w:val="10"/>
        </w:rPr>
      </w:pPr>
    </w:p>
    <w:p w:rsidR="00CD4853" w:rsidRPr="00377ADC" w:rsidRDefault="00CD4853" w:rsidP="00CD4853">
      <w:pPr>
        <w:shd w:val="clear" w:color="auto" w:fill="FFFFFF"/>
        <w:ind w:right="170"/>
        <w:rPr>
          <w:rFonts w:ascii="Arial" w:hAnsi="Arial" w:cs="Arial"/>
          <w:b/>
          <w:bCs/>
          <w:color w:val="000000"/>
          <w:spacing w:val="-5"/>
          <w:sz w:val="10"/>
          <w:szCs w:val="10"/>
        </w:rPr>
      </w:pPr>
    </w:p>
    <w:p w:rsidR="00CD4853" w:rsidRPr="00377ADC" w:rsidRDefault="00CD4853" w:rsidP="00CD4853">
      <w:pPr>
        <w:shd w:val="clear" w:color="auto" w:fill="FFFFFF"/>
        <w:ind w:right="170"/>
        <w:rPr>
          <w:rFonts w:ascii="Arial" w:hAnsi="Arial" w:cs="Arial"/>
          <w:b/>
          <w:bCs/>
          <w:color w:val="000000"/>
          <w:spacing w:val="-5"/>
          <w:sz w:val="10"/>
          <w:szCs w:val="10"/>
        </w:rPr>
      </w:pPr>
    </w:p>
    <w:p w:rsidR="00CD4853" w:rsidRPr="00377ADC" w:rsidRDefault="00CD4853" w:rsidP="00CD4853">
      <w:pPr>
        <w:shd w:val="clear" w:color="auto" w:fill="FFFFFF"/>
        <w:rPr>
          <w:rFonts w:ascii="Arial" w:hAnsi="Arial" w:cs="Arial"/>
          <w:b/>
          <w:bCs/>
          <w:color w:val="000000"/>
          <w:spacing w:val="-5"/>
          <w:sz w:val="10"/>
          <w:szCs w:val="10"/>
        </w:rPr>
      </w:pPr>
    </w:p>
    <w:p w:rsidR="00CD4853" w:rsidRPr="00377ADC" w:rsidRDefault="00CD4853" w:rsidP="00CD4853">
      <w:pPr>
        <w:pStyle w:val="Titre"/>
        <w:pBdr>
          <w:top w:val="single" w:sz="4" w:space="1" w:color="auto"/>
          <w:left w:val="single" w:sz="4" w:space="4" w:color="auto"/>
          <w:bottom w:val="single" w:sz="4" w:space="1" w:color="auto"/>
          <w:right w:val="single" w:sz="4" w:space="4" w:color="auto"/>
        </w:pBdr>
        <w:shd w:val="clear" w:color="auto" w:fill="FFFFFF"/>
        <w:rPr>
          <w:rFonts w:ascii="Arial" w:hAnsi="Arial" w:cs="Arial"/>
          <w:b/>
          <w:bCs/>
          <w:sz w:val="22"/>
          <w:szCs w:val="22"/>
          <w:u w:val="single"/>
        </w:rPr>
      </w:pPr>
      <w:r w:rsidRPr="00377ADC">
        <w:rPr>
          <w:rFonts w:ascii="Arial" w:hAnsi="Arial" w:cs="Arial"/>
          <w:b/>
          <w:bCs/>
          <w:sz w:val="22"/>
          <w:szCs w:val="22"/>
          <w:u w:val="single"/>
        </w:rPr>
        <w:t>AVERTISSEMENT</w:t>
      </w:r>
    </w:p>
    <w:p w:rsidR="00CD4853" w:rsidRPr="00377ADC" w:rsidRDefault="00CD4853" w:rsidP="00CD4853">
      <w:pPr>
        <w:pStyle w:val="Titre"/>
        <w:pBdr>
          <w:top w:val="single" w:sz="4" w:space="1" w:color="auto"/>
          <w:left w:val="single" w:sz="4" w:space="4" w:color="auto"/>
          <w:bottom w:val="single" w:sz="4" w:space="1" w:color="auto"/>
          <w:right w:val="single" w:sz="4" w:space="4" w:color="auto"/>
        </w:pBdr>
        <w:shd w:val="clear" w:color="auto" w:fill="FFFFFF"/>
        <w:rPr>
          <w:rFonts w:ascii="Arial" w:hAnsi="Arial" w:cs="Arial"/>
          <w:b/>
          <w:bCs/>
          <w:sz w:val="22"/>
          <w:szCs w:val="22"/>
        </w:rPr>
      </w:pPr>
      <w:r w:rsidRPr="00377ADC">
        <w:rPr>
          <w:rFonts w:ascii="Arial" w:hAnsi="Arial" w:cs="Arial"/>
          <w:b/>
          <w:bCs/>
          <w:sz w:val="22"/>
          <w:szCs w:val="22"/>
        </w:rPr>
        <w:t xml:space="preserve">Si le texte du sujet, de ses questions ou de ses annexes, vous conduit à formuler une ou plusieurs hypothèses, il vous est demandé de la (ou les) mentionner explicitement </w:t>
      </w:r>
      <w:r w:rsidR="001609FA">
        <w:rPr>
          <w:rFonts w:ascii="Arial" w:hAnsi="Arial" w:cs="Arial"/>
          <w:b/>
          <w:bCs/>
          <w:sz w:val="22"/>
          <w:szCs w:val="22"/>
        </w:rPr>
        <w:t>sur</w:t>
      </w:r>
      <w:r w:rsidRPr="00377ADC">
        <w:rPr>
          <w:rFonts w:ascii="Arial" w:hAnsi="Arial" w:cs="Arial"/>
          <w:b/>
          <w:bCs/>
          <w:sz w:val="22"/>
          <w:szCs w:val="22"/>
        </w:rPr>
        <w:t xml:space="preserve"> votre copie.</w:t>
      </w:r>
    </w:p>
    <w:p w:rsidR="00CD4853" w:rsidRPr="00377ADC" w:rsidRDefault="00CD4853" w:rsidP="00CD4853">
      <w:pPr>
        <w:pStyle w:val="Titre1"/>
        <w:keepNext w:val="0"/>
        <w:jc w:val="center"/>
        <w:rPr>
          <w:rFonts w:ascii="Arial" w:hAnsi="Arial" w:cs="Arial"/>
          <w:sz w:val="24"/>
        </w:rPr>
      </w:pPr>
      <w:r w:rsidRPr="00377ADC">
        <w:rPr>
          <w:rFonts w:ascii="Arial" w:hAnsi="Arial" w:cs="Arial"/>
        </w:rPr>
        <w:br w:type="page"/>
      </w:r>
      <w:r w:rsidRPr="00377ADC">
        <w:rPr>
          <w:rFonts w:ascii="Arial" w:hAnsi="Arial" w:cs="Arial"/>
          <w:sz w:val="24"/>
        </w:rPr>
        <w:lastRenderedPageBreak/>
        <w:t>SUJET</w:t>
      </w:r>
    </w:p>
    <w:p w:rsidR="00CD4853" w:rsidRPr="00377ADC" w:rsidRDefault="00CD4853" w:rsidP="00CD4853">
      <w:pPr>
        <w:shd w:val="clear" w:color="auto" w:fill="FFFFFF"/>
        <w:rPr>
          <w:rFonts w:ascii="Arial" w:hAnsi="Arial" w:cs="Arial"/>
          <w:b/>
          <w:bCs/>
          <w:color w:val="000000"/>
          <w:spacing w:val="-5"/>
          <w:szCs w:val="24"/>
        </w:rPr>
      </w:pPr>
    </w:p>
    <w:p w:rsidR="00CD4853" w:rsidRPr="00377ADC" w:rsidRDefault="00CD4853" w:rsidP="00CD4853">
      <w:pPr>
        <w:pBdr>
          <w:top w:val="single" w:sz="4" w:space="1" w:color="auto"/>
          <w:left w:val="single" w:sz="4" w:space="4" w:color="auto"/>
          <w:bottom w:val="single" w:sz="4" w:space="1" w:color="auto"/>
          <w:right w:val="single" w:sz="4" w:space="4" w:color="auto"/>
        </w:pBdr>
        <w:shd w:val="clear" w:color="auto" w:fill="FFFFFF"/>
        <w:jc w:val="center"/>
        <w:rPr>
          <w:rFonts w:ascii="Arial" w:hAnsi="Arial" w:cs="Arial"/>
          <w:color w:val="000000"/>
          <w:spacing w:val="-5"/>
          <w:sz w:val="22"/>
        </w:rPr>
      </w:pPr>
      <w:r w:rsidRPr="00377ADC">
        <w:rPr>
          <w:rFonts w:ascii="Arial" w:hAnsi="Arial" w:cs="Arial"/>
          <w:color w:val="000000"/>
          <w:spacing w:val="-5"/>
          <w:sz w:val="22"/>
        </w:rPr>
        <w:t>Il vous est demandé d’apporter un soin particulier à la présentation de votre copie.</w:t>
      </w:r>
    </w:p>
    <w:p w:rsidR="00CD4853" w:rsidRPr="00377ADC" w:rsidRDefault="00CD4853" w:rsidP="00CD4853">
      <w:pPr>
        <w:pBdr>
          <w:top w:val="single" w:sz="4" w:space="1" w:color="auto"/>
          <w:left w:val="single" w:sz="4" w:space="4" w:color="auto"/>
          <w:bottom w:val="single" w:sz="4" w:space="1" w:color="auto"/>
          <w:right w:val="single" w:sz="4" w:space="4" w:color="auto"/>
        </w:pBdr>
        <w:shd w:val="clear" w:color="auto" w:fill="FFFFFF"/>
        <w:jc w:val="center"/>
        <w:rPr>
          <w:rFonts w:ascii="Arial" w:hAnsi="Arial" w:cs="Arial"/>
          <w:sz w:val="22"/>
        </w:rPr>
      </w:pPr>
    </w:p>
    <w:p w:rsidR="00CD4853" w:rsidRPr="00377ADC" w:rsidRDefault="00CD4853" w:rsidP="00CD4853">
      <w:pPr>
        <w:shd w:val="clear" w:color="auto" w:fill="FFFFFF"/>
        <w:ind w:left="0"/>
        <w:rPr>
          <w:rFonts w:ascii="Arial" w:hAnsi="Arial" w:cs="Arial"/>
          <w:color w:val="000000"/>
          <w:spacing w:val="-7"/>
          <w:szCs w:val="24"/>
        </w:rPr>
      </w:pPr>
    </w:p>
    <w:p w:rsidR="00CD4853" w:rsidRPr="00377ADC" w:rsidRDefault="00CD4853" w:rsidP="00CD4853">
      <w:pPr>
        <w:pStyle w:val="Titre1"/>
        <w:keepNext w:val="0"/>
        <w:pBdr>
          <w:top w:val="single" w:sz="4" w:space="1" w:color="auto"/>
          <w:left w:val="single" w:sz="4" w:space="4" w:color="auto"/>
          <w:bottom w:val="single" w:sz="4" w:space="1" w:color="auto"/>
          <w:right w:val="single" w:sz="4" w:space="4" w:color="auto"/>
        </w:pBdr>
        <w:shd w:val="clear" w:color="auto" w:fill="C0C0C0"/>
        <w:spacing w:line="480" w:lineRule="auto"/>
        <w:jc w:val="center"/>
        <w:rPr>
          <w:rFonts w:ascii="Arial" w:hAnsi="Arial" w:cs="Arial"/>
          <w:caps/>
          <w:position w:val="-48"/>
          <w:sz w:val="28"/>
          <w:szCs w:val="28"/>
        </w:rPr>
      </w:pPr>
      <w:r w:rsidRPr="00377ADC">
        <w:rPr>
          <w:rFonts w:ascii="Arial" w:hAnsi="Arial" w:cs="Arial"/>
          <w:caps/>
          <w:position w:val="-48"/>
          <w:sz w:val="28"/>
          <w:szCs w:val="28"/>
        </w:rPr>
        <w:t>DOSSIER 1 – GROUPE DE SOCI</w:t>
      </w:r>
      <w:r w:rsidR="004D6ECB">
        <w:rPr>
          <w:rFonts w:ascii="Arial" w:hAnsi="Arial" w:cs="Arial"/>
          <w:caps/>
          <w:position w:val="-48"/>
          <w:sz w:val="28"/>
          <w:szCs w:val="28"/>
        </w:rPr>
        <w:t>É</w:t>
      </w:r>
      <w:r w:rsidRPr="00377ADC">
        <w:rPr>
          <w:rFonts w:ascii="Arial" w:hAnsi="Arial" w:cs="Arial"/>
          <w:caps/>
          <w:position w:val="-48"/>
          <w:sz w:val="28"/>
          <w:szCs w:val="28"/>
        </w:rPr>
        <w:t>T</w:t>
      </w:r>
      <w:r w:rsidR="004D6ECB">
        <w:rPr>
          <w:rFonts w:ascii="Arial" w:hAnsi="Arial" w:cs="Arial"/>
          <w:caps/>
          <w:position w:val="-48"/>
          <w:sz w:val="28"/>
          <w:szCs w:val="28"/>
        </w:rPr>
        <w:t>É</w:t>
      </w:r>
      <w:r w:rsidRPr="00377ADC">
        <w:rPr>
          <w:rFonts w:ascii="Arial" w:hAnsi="Arial" w:cs="Arial"/>
          <w:caps/>
          <w:position w:val="-48"/>
          <w:sz w:val="28"/>
          <w:szCs w:val="28"/>
        </w:rPr>
        <w:t>S</w:t>
      </w:r>
    </w:p>
    <w:p w:rsidR="00CD4853" w:rsidRPr="00377ADC" w:rsidRDefault="00CD4853" w:rsidP="00CD4853">
      <w:pPr>
        <w:shd w:val="clear" w:color="auto" w:fill="FFFFFF"/>
        <w:rPr>
          <w:rFonts w:ascii="Arial" w:hAnsi="Arial" w:cs="Arial"/>
          <w:color w:val="000000"/>
          <w:spacing w:val="-7"/>
          <w:sz w:val="22"/>
        </w:rPr>
      </w:pPr>
    </w:p>
    <w:p w:rsidR="00CD4853" w:rsidRPr="00377ADC" w:rsidRDefault="00CD4853" w:rsidP="00CD4853">
      <w:pPr>
        <w:spacing w:line="276" w:lineRule="auto"/>
        <w:ind w:left="0"/>
        <w:rPr>
          <w:rFonts w:ascii="Arial" w:hAnsi="Arial" w:cs="Arial"/>
          <w:sz w:val="22"/>
        </w:rPr>
      </w:pPr>
    </w:p>
    <w:p w:rsidR="00CD4853" w:rsidRPr="00377ADC" w:rsidRDefault="00CD4853" w:rsidP="00CD4853">
      <w:pPr>
        <w:rPr>
          <w:rFonts w:ascii="Arial" w:hAnsi="Arial" w:cs="Arial"/>
        </w:rPr>
      </w:pPr>
      <w:r w:rsidRPr="00377ADC">
        <w:rPr>
          <w:rFonts w:ascii="Arial" w:hAnsi="Arial" w:cs="Arial"/>
        </w:rPr>
        <w:t>Le groupe ANDR</w:t>
      </w:r>
      <w:r w:rsidR="004D6ECB">
        <w:rPr>
          <w:rFonts w:ascii="Arial" w:hAnsi="Arial" w:cs="Arial"/>
        </w:rPr>
        <w:t>É</w:t>
      </w:r>
      <w:r w:rsidRPr="00377ADC">
        <w:rPr>
          <w:rFonts w:ascii="Arial" w:hAnsi="Arial" w:cs="Arial"/>
        </w:rPr>
        <w:t xml:space="preserve"> est spécialisé dans la fabrication de matériel pour le bricolage. Il se présente schématiquement de la manière suivante : </w:t>
      </w:r>
    </w:p>
    <w:p w:rsidR="00CD4853" w:rsidRPr="00377ADC" w:rsidRDefault="00CD4853" w:rsidP="00CD4853">
      <w:pPr>
        <w:rPr>
          <w:rFonts w:ascii="Arial" w:hAnsi="Arial" w:cs="Arial"/>
        </w:rPr>
      </w:pPr>
    </w:p>
    <w:p w:rsidR="00CD4853" w:rsidRPr="00377ADC" w:rsidRDefault="00CD4853" w:rsidP="00CD4853">
      <w:pPr>
        <w:rPr>
          <w:rFonts w:ascii="Arial" w:hAnsi="Arial" w:cs="Arial"/>
        </w:rPr>
      </w:pPr>
    </w:p>
    <w:p w:rsidR="00CD4853" w:rsidRPr="00377ADC" w:rsidRDefault="00CD4853" w:rsidP="00CD4853">
      <w:pPr>
        <w:rPr>
          <w:rFonts w:ascii="Arial" w:hAnsi="Arial" w:cs="Arial"/>
        </w:rPr>
      </w:pPr>
      <w:r w:rsidRPr="00377ADC">
        <w:rPr>
          <w:rFonts w:ascii="Arial" w:hAnsi="Arial" w:cs="Arial"/>
        </w:rPr>
        <w:t xml:space="preserve"> </w:t>
      </w:r>
    </w:p>
    <w:p w:rsidR="00CD4853" w:rsidRPr="00377ADC" w:rsidRDefault="00CD4853" w:rsidP="00CD4853">
      <w:pPr>
        <w:rPr>
          <w:rFonts w:ascii="Arial" w:hAnsi="Arial" w:cs="Arial"/>
        </w:rPr>
      </w:pPr>
      <w:r w:rsidRPr="00377ADC">
        <w:rPr>
          <w:rFonts w:ascii="Arial" w:hAnsi="Arial" w:cs="Arial"/>
          <w:noProof/>
        </w:rPr>
        <mc:AlternateContent>
          <mc:Choice Requires="wps">
            <w:drawing>
              <wp:anchor distT="0" distB="0" distL="114300" distR="114300" simplePos="0" relativeHeight="251660288" behindDoc="0" locked="0" layoutInCell="1" allowOverlap="1" wp14:anchorId="2CBD0F05" wp14:editId="6BF5F6C6">
                <wp:simplePos x="0" y="0"/>
                <wp:positionH relativeFrom="margin">
                  <wp:align>center</wp:align>
                </wp:positionH>
                <wp:positionV relativeFrom="paragraph">
                  <wp:posOffset>6985</wp:posOffset>
                </wp:positionV>
                <wp:extent cx="1821180" cy="556260"/>
                <wp:effectExtent l="0" t="0" r="26670" b="15240"/>
                <wp:wrapNone/>
                <wp:docPr id="17" name="Rectangle 17"/>
                <wp:cNvGraphicFramePr/>
                <a:graphic xmlns:a="http://schemas.openxmlformats.org/drawingml/2006/main">
                  <a:graphicData uri="http://schemas.microsoft.com/office/word/2010/wordprocessingShape">
                    <wps:wsp>
                      <wps:cNvSpPr/>
                      <wps:spPr>
                        <a:xfrm>
                          <a:off x="0" y="0"/>
                          <a:ext cx="1821180" cy="55626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D4853" w:rsidRPr="004D6ECB" w:rsidRDefault="00CD4853" w:rsidP="00CD4853">
                            <w:pPr>
                              <w:shd w:val="clear" w:color="auto" w:fill="FFFFFF" w:themeFill="background1"/>
                              <w:jc w:val="center"/>
                              <w:rPr>
                                <w:rFonts w:ascii="Arial" w:hAnsi="Arial" w:cs="Arial"/>
                              </w:rPr>
                            </w:pPr>
                            <w:r w:rsidRPr="004D6ECB">
                              <w:rPr>
                                <w:rFonts w:ascii="Arial" w:hAnsi="Arial" w:cs="Arial"/>
                              </w:rPr>
                              <w:t>ANDR</w:t>
                            </w:r>
                            <w:r w:rsidR="004D6ECB">
                              <w:rPr>
                                <w:rFonts w:ascii="Arial" w:hAnsi="Arial" w:cs="Arial"/>
                              </w:rPr>
                              <w:t>É</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7" o:spid="_x0000_s1032" style="position:absolute;left:0;text-align:left;margin-left:0;margin-top:.55pt;width:143.4pt;height:43.8pt;z-index:251660288;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blGoAIAAJgFAAAOAAAAZHJzL2Uyb0RvYy54bWysVE1v2zAMvQ/YfxB0Xx0bTdsFdYqgRYcB&#10;RVs0HXpWZCkWIIuapMTOfv0o+SNBV+wwLAdHFMlH8onk9U3XaLIXziswJc3PZpQIw6FSZlvSH6/3&#10;X64o8YGZimkwoqQH4enN8vOn69YuRAE16Eo4giDGL1pb0joEu8gyz2vRMH8GVhhUSnANCyi6bVY5&#10;1iJ6o7NiNrvIWnCVdcCF93h71yvpMuFLKXh4ktKLQHRJMbeQvi59N/GbLa/ZYuuYrRUf0mD/kEXD&#10;lMGgE9QdC4zsnPoDqlHcgQcZzjg0GUipuEg1YDX57F0165pZkWpBcrydaPL/D5Y/7p8dURW+3SUl&#10;hjX4Ri/IGjNbLQjeIUGt9Qu0W9tnN0gej7HaTrom/mMdpEukHiZSRRcIx8v8qsjzK+Seo24+vygu&#10;EuvZ0ds6H74JaEg8lNRh+MQl2z/4gBHRdDSJwQzcK63Tw2kTLzxoVcW7JMTOEbfakT3DNw9dHktA&#10;iBMrlKJnFgvrS0mncNAiQmjzIiRygskXKZHUjUdMxrkwIe9VNatEH2o+w98YbMwihU6AEVlikhP2&#10;ADBa9iAjdp/zYB9dRWrmyXn2t8R658kjRQYTJudGGXAfAWisaojc248k9dRElkK36VK/FNEy3myg&#10;OmAPOeiHy1t+r/AhH5gPz8zhNOHb44YIT/iRGtqSwnCipAb366P7aI9NjlpKWpzOkvqfO+YEJfq7&#10;wfb/mp+fx3FOwvn8skDBnWo2pxqza24BmyHHXWR5Okb7oMejdNC84SJZxaioYoZj7JLy4EbhNvRb&#10;A1cRF6tVMsMRtiw8mLXlETzyHBv1tXtjzg7dHHAOHmGcZLZ419S9bfQ0sNoFkCp1/JHX4QVw/FMr&#10;Dasq7pdTOVkdF+ryNwAAAP//AwBQSwMEFAAGAAgAAAAhAGofBmLcAAAABQEAAA8AAABkcnMvZG93&#10;bnJldi54bWxMj8FOwzAQRO9I/IO1SFwq6qSHEoU4FQKBekBIFDhw28QmDo3XUbxtw9+znOA4O6uZ&#10;N9VmDoM6uin1kQzkywyUozbanjoDb68PVwWoxEgWh0jOwLdLsKnPzyosbTzRizvuuFMSQqlEA555&#10;LLVOrXcB0zKOjsT7jFNAFjl12k54kvAw6FWWrXXAnqTB4+juvGv3u0Mw8LGdufvKH/lpj4v3xdY3&#10;7fN9Y8zlxXx7A4rdzH/P8Isv6FALUxMPZJMaDMgQlmsOSsxVsZYdjYGiuAZdV/o/ff0DAAD//wMA&#10;UEsBAi0AFAAGAAgAAAAhALaDOJL+AAAA4QEAABMAAAAAAAAAAAAAAAAAAAAAAFtDb250ZW50X1R5&#10;cGVzXS54bWxQSwECLQAUAAYACAAAACEAOP0h/9YAAACUAQAACwAAAAAAAAAAAAAAAAAvAQAAX3Jl&#10;bHMvLnJlbHNQSwECLQAUAAYACAAAACEA7N25RqACAACYBQAADgAAAAAAAAAAAAAAAAAuAgAAZHJz&#10;L2Uyb0RvYy54bWxQSwECLQAUAAYACAAAACEAah8GYtwAAAAFAQAADwAAAAAAAAAAAAAAAAD6BAAA&#10;ZHJzL2Rvd25yZXYueG1sUEsFBgAAAAAEAAQA8wAAAAMGAAAAAA==&#10;" filled="f" strokecolor="black [3213]" strokeweight="1pt">
                <v:textbox>
                  <w:txbxContent>
                    <w:p w:rsidR="00CD4853" w:rsidRPr="004D6ECB" w:rsidRDefault="00CD4853" w:rsidP="00CD4853">
                      <w:pPr>
                        <w:shd w:val="clear" w:color="auto" w:fill="FFFFFF" w:themeFill="background1"/>
                        <w:jc w:val="center"/>
                        <w:rPr>
                          <w:rFonts w:ascii="Arial" w:hAnsi="Arial" w:cs="Arial"/>
                        </w:rPr>
                      </w:pPr>
                      <w:r w:rsidRPr="004D6ECB">
                        <w:rPr>
                          <w:rFonts w:ascii="Arial" w:hAnsi="Arial" w:cs="Arial"/>
                        </w:rPr>
                        <w:t>ANDR</w:t>
                      </w:r>
                      <w:r w:rsidR="004D6ECB">
                        <w:rPr>
                          <w:rFonts w:ascii="Arial" w:hAnsi="Arial" w:cs="Arial"/>
                        </w:rPr>
                        <w:t>É</w:t>
                      </w:r>
                    </w:p>
                  </w:txbxContent>
                </v:textbox>
                <w10:wrap anchorx="margin"/>
              </v:rect>
            </w:pict>
          </mc:Fallback>
        </mc:AlternateContent>
      </w:r>
    </w:p>
    <w:p w:rsidR="00CD4853" w:rsidRPr="00377ADC" w:rsidRDefault="00CD4853" w:rsidP="00CD4853">
      <w:pPr>
        <w:rPr>
          <w:rFonts w:ascii="Arial" w:hAnsi="Arial" w:cs="Arial"/>
        </w:rPr>
      </w:pPr>
    </w:p>
    <w:p w:rsidR="00CD4853" w:rsidRPr="00377ADC" w:rsidRDefault="00CD4853" w:rsidP="00CD4853">
      <w:pPr>
        <w:rPr>
          <w:rFonts w:ascii="Arial" w:hAnsi="Arial" w:cs="Arial"/>
        </w:rPr>
      </w:pPr>
    </w:p>
    <w:p w:rsidR="00CD4853" w:rsidRPr="00377ADC" w:rsidRDefault="005E369E" w:rsidP="00CD4853">
      <w:pPr>
        <w:rPr>
          <w:rFonts w:ascii="Arial" w:hAnsi="Arial" w:cs="Arial"/>
        </w:rPr>
      </w:pPr>
      <w:r w:rsidRPr="00377ADC">
        <w:rPr>
          <w:rFonts w:ascii="Arial" w:hAnsi="Arial" w:cs="Arial"/>
          <w:noProof/>
        </w:rPr>
        <mc:AlternateContent>
          <mc:Choice Requires="wps">
            <w:drawing>
              <wp:anchor distT="0" distB="0" distL="114300" distR="114300" simplePos="0" relativeHeight="251670528" behindDoc="0" locked="0" layoutInCell="1" allowOverlap="1" wp14:anchorId="52EE0970" wp14:editId="10ECF039">
                <wp:simplePos x="0" y="0"/>
                <wp:positionH relativeFrom="column">
                  <wp:posOffset>2765425</wp:posOffset>
                </wp:positionH>
                <wp:positionV relativeFrom="paragraph">
                  <wp:posOffset>57785</wp:posOffset>
                </wp:positionV>
                <wp:extent cx="1333500" cy="609600"/>
                <wp:effectExtent l="0" t="0" r="95250" b="57150"/>
                <wp:wrapNone/>
                <wp:docPr id="15" name="Connecteur droit avec flèche 15"/>
                <wp:cNvGraphicFramePr/>
                <a:graphic xmlns:a="http://schemas.openxmlformats.org/drawingml/2006/main">
                  <a:graphicData uri="http://schemas.microsoft.com/office/word/2010/wordprocessingShape">
                    <wps:wsp>
                      <wps:cNvCnPr/>
                      <wps:spPr>
                        <a:xfrm>
                          <a:off x="0" y="0"/>
                          <a:ext cx="1333500" cy="6096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cx1="http://schemas.microsoft.com/office/drawing/2015/9/8/chartex" xmlns:w16se="http://schemas.microsoft.com/office/word/2015/wordml/symex" xmlns:w15="http://schemas.microsoft.com/office/word/2012/wordml" xmlns:cx="http://schemas.microsoft.com/office/drawing/2014/chartex">
            <w:pict>
              <v:shapetype w14:anchorId="09F20422" id="_x0000_t32" coordsize="21600,21600" o:spt="32" o:oned="t" path="m,l21600,21600e" filled="f">
                <v:path arrowok="t" fillok="f" o:connecttype="none"/>
                <o:lock v:ext="edit" shapetype="t"/>
              </v:shapetype>
              <v:shape id="Connecteur droit avec flèche 15" o:spid="_x0000_s1026" type="#_x0000_t32" style="position:absolute;margin-left:217.75pt;margin-top:4.55pt;width:105pt;height:4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4QZG4gEAAAwEAAAOAAAAZHJzL2Uyb0RvYy54bWysU9uO0zAQfUfiH6y806RbbQVV033oAi8I&#10;Ki4f4HXGjSXfNJ5t2j/iP/gxxk6aRYCEQLw4djznzJwz4+3d2VlxAkwm+LZaLppKgFehM/7YVl8+&#10;v3nxshKJpO+kDR7a6gKputs9f7Yd4gZuQh9sByiYxKfNENuqJ4qbuk6qByfTIkTwfKkDOkl8xGPd&#10;oRyY3dn6pmnW9RCwixgUpMR/78fLalf4tQZFH7ROQMK2FddGZcWyPuS13m3l5ogy9kZNZch/qMJJ&#10;4znpTHUvSYpHNL9QOaMwpKBpoYKrg9ZGQdHAapbNT2o+9TJC0cLmpDjblP4frXp/OqAwHffuthJe&#10;Ou7RPnjPxsEjig6DISFPoIS2375yVwTHsWlDTBvG7v0Bp1OKB8wOnDW6/GVt4lyMvsxGw5mE4p/L&#10;1Wp123A/FN+tm1dr3jNN/YSOmOgtBCfypq0SoTTHnqbSAi6L2/L0LtEIvAJyauvzStLY174TdIks&#10;itBIf7Qw5ckhdRYxll12dLEwwj+CZk9yoSVNmUbYWxQnyXMklQJPy5mJozNMG2tnYPNn4BSfoVAm&#10;9W/AM6JkDp5msDM+4O+y0/lash7jrw6MurMFD6G7lIYWa3jkSk+m55Fn+sdzgT894t13AAAA//8D&#10;AFBLAwQUAAYACAAAACEADGukWN0AAAAJAQAADwAAAGRycy9kb3ducmV2LnhtbEyPwU7DMBBE70j8&#10;g7VI3KiT0lQ0jVMhJHoEUTjQmxtv46jxOordJPD1bE/0OJqn2bfFZnKtGLAPjScF6SwBgVR501Ct&#10;4Ovz9eEJRIiajG49oYIfDLApb28KnRs/0gcOu1gLHqGQawU2xi6XMlQWnQ4z3yFxd/S905FjX0vT&#10;65HHXSvnSbKUTjfEF6zu8MViddqdnYL3+ntwc9o28rja/27rN3OyY1Tq/m56XoOIOMV/GC76rA4l&#10;Ox38mUwQrYLFY5YxqmCVguB+ubjkA4NJloIsC3n9QfkHAAD//wMAUEsBAi0AFAAGAAgAAAAhALaD&#10;OJL+AAAA4QEAABMAAAAAAAAAAAAAAAAAAAAAAFtDb250ZW50X1R5cGVzXS54bWxQSwECLQAUAAYA&#10;CAAAACEAOP0h/9YAAACUAQAACwAAAAAAAAAAAAAAAAAvAQAAX3JlbHMvLnJlbHNQSwECLQAUAAYA&#10;CAAAACEAFOEGRuIBAAAMBAAADgAAAAAAAAAAAAAAAAAuAgAAZHJzL2Uyb0RvYy54bWxQSwECLQAU&#10;AAYACAAAACEADGukWN0AAAAJAQAADwAAAAAAAAAAAAAAAAA8BAAAZHJzL2Rvd25yZXYueG1sUEsF&#10;BgAAAAAEAAQA8wAAAEYFAAAAAA==&#10;" strokecolor="#5b9bd5 [3204]" strokeweight=".5pt">
                <v:stroke endarrow="block" joinstyle="miter"/>
              </v:shape>
            </w:pict>
          </mc:Fallback>
        </mc:AlternateContent>
      </w:r>
      <w:r w:rsidRPr="00377ADC">
        <w:rPr>
          <w:rFonts w:ascii="Arial" w:hAnsi="Arial" w:cs="Arial"/>
          <w:noProof/>
        </w:rPr>
        <mc:AlternateContent>
          <mc:Choice Requires="wps">
            <w:drawing>
              <wp:anchor distT="0" distB="0" distL="114300" distR="114300" simplePos="0" relativeHeight="251666432" behindDoc="0" locked="0" layoutInCell="1" allowOverlap="1" wp14:anchorId="6CC868B6" wp14:editId="5F65FC2F">
                <wp:simplePos x="0" y="0"/>
                <wp:positionH relativeFrom="column">
                  <wp:posOffset>1668145</wp:posOffset>
                </wp:positionH>
                <wp:positionV relativeFrom="paragraph">
                  <wp:posOffset>34925</wp:posOffset>
                </wp:positionV>
                <wp:extent cx="1066800" cy="1485900"/>
                <wp:effectExtent l="38100" t="0" r="19050" b="57150"/>
                <wp:wrapNone/>
                <wp:docPr id="11" name="Connecteur droit avec flèche 11"/>
                <wp:cNvGraphicFramePr/>
                <a:graphic xmlns:a="http://schemas.openxmlformats.org/drawingml/2006/main">
                  <a:graphicData uri="http://schemas.microsoft.com/office/word/2010/wordprocessingShape">
                    <wps:wsp>
                      <wps:cNvCnPr/>
                      <wps:spPr>
                        <a:xfrm flipH="1">
                          <a:off x="0" y="0"/>
                          <a:ext cx="1066800" cy="14859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cx1="http://schemas.microsoft.com/office/drawing/2015/9/8/chartex" xmlns:w16se="http://schemas.microsoft.com/office/word/2015/wordml/symex" xmlns:w15="http://schemas.microsoft.com/office/word/2012/wordml" xmlns:cx="http://schemas.microsoft.com/office/drawing/2014/chartex">
            <w:pict>
              <v:shape w14:anchorId="29927793" id="Connecteur droit avec flèche 11" o:spid="_x0000_s1026" type="#_x0000_t32" style="position:absolute;margin-left:131.35pt;margin-top:2.75pt;width:84pt;height:117pt;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kTw6wEAABcEAAAOAAAAZHJzL2Uyb0RvYy54bWysU0uOEzEQ3SNxB8t70p0RRCFKZxYZPgsE&#10;EQMH8LjLaUtu2yrXdJIbcQ8uRtndaRAgIRAby596r+q9Km9vz70TA2CywTdyuailAK9Da/2xkZ8/&#10;vX62liKR8q1ywUMjL5Dk7e7pk+0pbuAmdMG1gIJJfNqcYiM7oripqqQ76FVahAieH03AXhEf8Vi1&#10;qE7M3rvqpq5X1SlgGzFoSIlv78ZHuSv8xoCmD8YkIOEaybVRWbGsD3mtdlu1OaKKndVTGeofquiV&#10;9Zx0prpTpMQj2l+oeqsxpGBooUNfBWOshqKB1Szrn9TcdypC0cLmpDjblP4frX4/HFDYlnu3lMKr&#10;nnu0D96zcfCIosVgSagBtDDu6xfuiuA4Nu0U04axe3/A6ZTiAbMDZ4M9B9v4ljmLJ6xSnIvll9ly&#10;OJPQfLmsV6t1zZ3R/LZ8vn7xkg/MWI1EmTBiojcQepE3jUyEyh47mqoMOCZRw7tEI/AKyGDn80rK&#10;ule+FXSJrI/QKn90MOXJIVXWMyooO7o4GOEfwbA9udKipQwm7B2KQfFIKa3BU3GEK3aeozPMWOdm&#10;YP1n4BSfoVCG9m/AM6JkDp5mcG99wN9lp/O1ZDPGXx0YdWcLHkJ7Kb0t1vD0lZ5MPyWP94/nAv/+&#10;n3ffAAAA//8DAFBLAwQUAAYACAAAACEAHb67seAAAAAJAQAADwAAAGRycy9kb3ducmV2LnhtbEyP&#10;y07DMBBF90j8gzVI7KhDStomxKl4NAu6QKJFiKUTD0kgHkex24a/Z1jB8upenTmTryfbiyOOvnOk&#10;4HoWgUCqnemoUfC6L69WIHzQZHTvCBV8o4d1cX6W68y4E73gcRcawRDymVbQhjBkUvq6Rav9zA1I&#10;3H240erAcWykGfWJ4baXcRQtpNUd8YVWD/jQYv21O1imPJX36ebz+X21fdzat6q0zSa1Sl1eTHe3&#10;IAJO4W8Mv/qsDgU7Ve5AxoteQbyIlzxVkCQguL+ZR5wrLuZpArLI5f8Pih8AAAD//wMAUEsBAi0A&#10;FAAGAAgAAAAhALaDOJL+AAAA4QEAABMAAAAAAAAAAAAAAAAAAAAAAFtDb250ZW50X1R5cGVzXS54&#10;bWxQSwECLQAUAAYACAAAACEAOP0h/9YAAACUAQAACwAAAAAAAAAAAAAAAAAvAQAAX3JlbHMvLnJl&#10;bHNQSwECLQAUAAYACAAAACEAZH5E8OsBAAAXBAAADgAAAAAAAAAAAAAAAAAuAgAAZHJzL2Uyb0Rv&#10;Yy54bWxQSwECLQAUAAYACAAAACEAHb67seAAAAAJAQAADwAAAAAAAAAAAAAAAABFBAAAZHJzL2Rv&#10;d25yZXYueG1sUEsFBgAAAAAEAAQA8wAAAFIFAAAAAA==&#10;" strokecolor="#5b9bd5 [3204]" strokeweight=".5pt">
                <v:stroke endarrow="block" joinstyle="miter"/>
              </v:shape>
            </w:pict>
          </mc:Fallback>
        </mc:AlternateContent>
      </w:r>
    </w:p>
    <w:p w:rsidR="00CD4853" w:rsidRPr="00377ADC" w:rsidRDefault="005E369E" w:rsidP="00CD4853">
      <w:pPr>
        <w:rPr>
          <w:rFonts w:ascii="Arial" w:hAnsi="Arial" w:cs="Arial"/>
        </w:rPr>
      </w:pPr>
      <w:r w:rsidRPr="00377ADC">
        <w:rPr>
          <w:rFonts w:ascii="Arial" w:hAnsi="Arial" w:cs="Arial"/>
          <w:noProof/>
        </w:rPr>
        <mc:AlternateContent>
          <mc:Choice Requires="wps">
            <w:drawing>
              <wp:anchor distT="0" distB="0" distL="114300" distR="114300" simplePos="0" relativeHeight="251677696" behindDoc="0" locked="0" layoutInCell="1" allowOverlap="1" wp14:anchorId="53FA539F" wp14:editId="4566E22A">
                <wp:simplePos x="0" y="0"/>
                <wp:positionH relativeFrom="column">
                  <wp:posOffset>3375660</wp:posOffset>
                </wp:positionH>
                <wp:positionV relativeFrom="paragraph">
                  <wp:posOffset>15240</wp:posOffset>
                </wp:positionV>
                <wp:extent cx="716280" cy="350520"/>
                <wp:effectExtent l="0" t="0" r="26670" b="11430"/>
                <wp:wrapNone/>
                <wp:docPr id="21" name="Rectangle 21"/>
                <wp:cNvGraphicFramePr/>
                <a:graphic xmlns:a="http://schemas.openxmlformats.org/drawingml/2006/main">
                  <a:graphicData uri="http://schemas.microsoft.com/office/word/2010/wordprocessingShape">
                    <wps:wsp>
                      <wps:cNvSpPr/>
                      <wps:spPr>
                        <a:xfrm>
                          <a:off x="0" y="0"/>
                          <a:ext cx="716280" cy="350520"/>
                        </a:xfrm>
                        <a:prstGeom prst="rect">
                          <a:avLst/>
                        </a:prstGeom>
                      </wps:spPr>
                      <wps:style>
                        <a:lnRef idx="2">
                          <a:schemeClr val="dk1"/>
                        </a:lnRef>
                        <a:fillRef idx="1">
                          <a:schemeClr val="lt1"/>
                        </a:fillRef>
                        <a:effectRef idx="0">
                          <a:schemeClr val="dk1"/>
                        </a:effectRef>
                        <a:fontRef idx="minor">
                          <a:schemeClr val="dk1"/>
                        </a:fontRef>
                      </wps:style>
                      <wps:txbx>
                        <w:txbxContent>
                          <w:p w:rsidR="005E369E" w:rsidRPr="004D6ECB" w:rsidRDefault="005E369E" w:rsidP="005E369E">
                            <w:pPr>
                              <w:ind w:left="0"/>
                              <w:jc w:val="center"/>
                              <w:rPr>
                                <w:rFonts w:ascii="Arial" w:hAnsi="Arial" w:cs="Arial"/>
                              </w:rPr>
                            </w:pPr>
                            <w:r w:rsidRPr="004D6ECB">
                              <w:rPr>
                                <w:rFonts w:ascii="Arial" w:hAnsi="Arial" w:cs="Arial"/>
                              </w:rPr>
                              <w:t>96</w:t>
                            </w:r>
                            <w:r w:rsidR="004D6ECB">
                              <w:rPr>
                                <w:rFonts w:ascii="Arial" w:hAnsi="Arial" w:cs="Arial"/>
                              </w:rPr>
                              <w:t xml:space="preserve"> </w:t>
                            </w:r>
                            <w:r w:rsidRPr="004D6ECB">
                              <w:rPr>
                                <w:rFonts w:ascii="Arial" w:hAnsi="Arial" w:cs="Arial"/>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1" o:spid="_x0000_s1033" style="position:absolute;left:0;text-align:left;margin-left:265.8pt;margin-top:1.2pt;width:56.4pt;height:27.6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NONZwIAAB0FAAAOAAAAZHJzL2Uyb0RvYy54bWysVEtPGzEQvlfqf7B8L5uEd8QGRSCqSggQ&#10;UHF2vHayqu1xx05201/fsfcBoqiHqhevx/P+5pu9uGytYTuFoQZX8unBhDPlJFS1W5f8+/PNlzPO&#10;QhSuEgacKvleBX65+PzpovFzNYMNmEohoyAuzBtf8k2Mfl4UQW6UFeEAvHKk1IBWRBJxXVQoGopu&#10;TTGbTE6KBrDyCFKFQK/XnZIvcnytlYz3WgcVmSk51RbziflcpbNYXIj5GoXf1LIvQ/xDFVbUjpKO&#10;oa5FFGyL9R+hbC0RAuh4IMEWoHUtVe6BuplO3nXztBFe5V4InOBHmML/Cyvvdg/I6qrksylnTlia&#10;0SOhJtzaKEZvBFDjw5zsnvwD9lKga+q21WjTl/pgbQZ1P4Kq2sgkPZ5OT2ZnBL0k1eHx5HiWQS9e&#10;nT2G+FWBZelScqTsGUqxuw2REpLpYEJCKqZLn29xb1SqwLhHpakPSjjL3plB6sog2wmaffUjt0Kx&#10;smVy0bUxo9P0IycTB6feNrmpzKrRcfKR42u20TpnBBdHR1s7wL87685+6LrrNbUd21Wbh3Y4zGcF&#10;1Z4GidAxPHh5UxOctyLEB4FEaZoArWm8p0MbaEoO/Y2zDeCvj96TPTGNtJw1tCIlDz+3AhVn5psj&#10;Dp5Pj47STmXh6PiUJsvwrWb1VuO29gpoEkQzqi5fk300w1Uj2Bfa5mXKSirhJOUuuYw4CFexW136&#10;H0i1XGYz2iMv4q178jIFTzgnujy3LwJ9z6lIZLyDYZ3E/B21Otvk6WC5jaDrzLuEdIdrPwHawUzH&#10;/n+RlvytnK1e/2qL3wAAAP//AwBQSwMEFAAGAAgAAAAhABTuIETdAAAACAEAAA8AAABkcnMvZG93&#10;bnJldi54bWxMj8FOwzAMhu9IvENkJG4s3SgdlKbThOAEYmJw4Jg1pq1InCrJ2u7tMSe42fp+/f5c&#10;bWZnxYgh9p4ULBcZCKTGm55aBR/vT1e3IGLSZLT1hApOGGFTn59VujR+ojcc96kVXEKx1Aq6lIZS&#10;yth06HRc+AGJ2ZcPTideQytN0BOXOytXWVZIp3viC50e8KHD5nt/dAr8rj/Zbbh7HV9w/fm8S9k0&#10;F49KXV7M23sQCef0F4ZffVaHmp0O/kgmCqvg5npZcFTBKgfBvMhzHg4M1gXIupL/H6h/AAAA//8D&#10;AFBLAQItABQABgAIAAAAIQC2gziS/gAAAOEBAAATAAAAAAAAAAAAAAAAAAAAAABbQ29udGVudF9U&#10;eXBlc10ueG1sUEsBAi0AFAAGAAgAAAAhADj9If/WAAAAlAEAAAsAAAAAAAAAAAAAAAAALwEAAF9y&#10;ZWxzLy5yZWxzUEsBAi0AFAAGAAgAAAAhAC64041nAgAAHQUAAA4AAAAAAAAAAAAAAAAALgIAAGRy&#10;cy9lMm9Eb2MueG1sUEsBAi0AFAAGAAgAAAAhABTuIETdAAAACAEAAA8AAAAAAAAAAAAAAAAAwQQA&#10;AGRycy9kb3ducmV2LnhtbFBLBQYAAAAABAAEAPMAAADLBQAAAAA=&#10;" fillcolor="white [3201]" strokecolor="black [3200]" strokeweight="1pt">
                <v:textbox>
                  <w:txbxContent>
                    <w:p w:rsidR="005E369E" w:rsidRPr="004D6ECB" w:rsidRDefault="005E369E" w:rsidP="005E369E">
                      <w:pPr>
                        <w:ind w:left="0"/>
                        <w:jc w:val="center"/>
                        <w:rPr>
                          <w:rFonts w:ascii="Arial" w:hAnsi="Arial" w:cs="Arial"/>
                        </w:rPr>
                      </w:pPr>
                      <w:r w:rsidRPr="004D6ECB">
                        <w:rPr>
                          <w:rFonts w:ascii="Arial" w:hAnsi="Arial" w:cs="Arial"/>
                        </w:rPr>
                        <w:t>96</w:t>
                      </w:r>
                      <w:r w:rsidR="004D6ECB">
                        <w:rPr>
                          <w:rFonts w:ascii="Arial" w:hAnsi="Arial" w:cs="Arial"/>
                        </w:rPr>
                        <w:t xml:space="preserve"> </w:t>
                      </w:r>
                      <w:r w:rsidRPr="004D6ECB">
                        <w:rPr>
                          <w:rFonts w:ascii="Arial" w:hAnsi="Arial" w:cs="Arial"/>
                        </w:rPr>
                        <w:t>%</w:t>
                      </w:r>
                    </w:p>
                  </w:txbxContent>
                </v:textbox>
              </v:rect>
            </w:pict>
          </mc:Fallback>
        </mc:AlternateContent>
      </w:r>
      <w:r w:rsidR="00CD4853" w:rsidRPr="00377ADC">
        <w:rPr>
          <w:rFonts w:ascii="Arial" w:hAnsi="Arial" w:cs="Arial"/>
        </w:rPr>
        <w:t xml:space="preserve">                                                      </w:t>
      </w:r>
    </w:p>
    <w:p w:rsidR="00CD4853" w:rsidRPr="00377ADC" w:rsidRDefault="00CD4853" w:rsidP="00CD4853">
      <w:pPr>
        <w:tabs>
          <w:tab w:val="left" w:pos="3180"/>
        </w:tabs>
        <w:rPr>
          <w:rFonts w:ascii="Arial" w:hAnsi="Arial" w:cs="Arial"/>
        </w:rPr>
      </w:pPr>
      <w:r w:rsidRPr="00377ADC">
        <w:rPr>
          <w:rFonts w:ascii="Arial" w:hAnsi="Arial" w:cs="Arial"/>
        </w:rPr>
        <w:t xml:space="preserve"> </w:t>
      </w:r>
      <w:r w:rsidRPr="00377ADC">
        <w:rPr>
          <w:rFonts w:ascii="Arial" w:hAnsi="Arial" w:cs="Arial"/>
        </w:rPr>
        <w:tab/>
      </w:r>
      <w:r w:rsidR="005E369E" w:rsidRPr="00377ADC">
        <w:rPr>
          <w:rFonts w:ascii="Arial" w:hAnsi="Arial" w:cs="Arial"/>
        </w:rPr>
        <w:t xml:space="preserve"> </w:t>
      </w:r>
    </w:p>
    <w:p w:rsidR="00CD4853" w:rsidRPr="00377ADC" w:rsidRDefault="005E369E" w:rsidP="00CD4853">
      <w:pPr>
        <w:tabs>
          <w:tab w:val="left" w:pos="5052"/>
        </w:tabs>
        <w:rPr>
          <w:rFonts w:ascii="Arial" w:hAnsi="Arial" w:cs="Arial"/>
        </w:rPr>
      </w:pPr>
      <w:r w:rsidRPr="00377ADC">
        <w:rPr>
          <w:rFonts w:ascii="Arial" w:hAnsi="Arial" w:cs="Arial"/>
          <w:noProof/>
        </w:rPr>
        <mc:AlternateContent>
          <mc:Choice Requires="wps">
            <w:drawing>
              <wp:anchor distT="0" distB="0" distL="114300" distR="114300" simplePos="0" relativeHeight="251675648" behindDoc="0" locked="0" layoutInCell="1" allowOverlap="1" wp14:anchorId="7FDE01DD" wp14:editId="02FA7785">
                <wp:simplePos x="0" y="0"/>
                <wp:positionH relativeFrom="column">
                  <wp:posOffset>1546225</wp:posOffset>
                </wp:positionH>
                <wp:positionV relativeFrom="paragraph">
                  <wp:posOffset>4445</wp:posOffset>
                </wp:positionV>
                <wp:extent cx="716280" cy="350520"/>
                <wp:effectExtent l="0" t="0" r="26670" b="11430"/>
                <wp:wrapNone/>
                <wp:docPr id="20" name="Rectangle 20"/>
                <wp:cNvGraphicFramePr/>
                <a:graphic xmlns:a="http://schemas.openxmlformats.org/drawingml/2006/main">
                  <a:graphicData uri="http://schemas.microsoft.com/office/word/2010/wordprocessingShape">
                    <wps:wsp>
                      <wps:cNvSpPr/>
                      <wps:spPr>
                        <a:xfrm>
                          <a:off x="0" y="0"/>
                          <a:ext cx="716280" cy="350520"/>
                        </a:xfrm>
                        <a:prstGeom prst="rect">
                          <a:avLst/>
                        </a:prstGeom>
                      </wps:spPr>
                      <wps:style>
                        <a:lnRef idx="2">
                          <a:schemeClr val="dk1"/>
                        </a:lnRef>
                        <a:fillRef idx="1">
                          <a:schemeClr val="lt1"/>
                        </a:fillRef>
                        <a:effectRef idx="0">
                          <a:schemeClr val="dk1"/>
                        </a:effectRef>
                        <a:fontRef idx="minor">
                          <a:schemeClr val="dk1"/>
                        </a:fontRef>
                      </wps:style>
                      <wps:txbx>
                        <w:txbxContent>
                          <w:p w:rsidR="005E369E" w:rsidRPr="004D6ECB" w:rsidRDefault="005E369E" w:rsidP="005E369E">
                            <w:pPr>
                              <w:ind w:left="0"/>
                              <w:jc w:val="center"/>
                              <w:rPr>
                                <w:rFonts w:ascii="Arial" w:hAnsi="Arial" w:cs="Arial"/>
                              </w:rPr>
                            </w:pPr>
                            <w:r w:rsidRPr="004D6ECB">
                              <w:rPr>
                                <w:rFonts w:ascii="Arial" w:hAnsi="Arial" w:cs="Arial"/>
                              </w:rPr>
                              <w:t>85 %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 o:spid="_x0000_s1034" style="position:absolute;left:0;text-align:left;margin-left:121.75pt;margin-top:.35pt;width:56.4pt;height:27.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nVYaQIAAB0FAAAOAAAAZHJzL2Uyb0RvYy54bWysVEtv2zAMvg/YfxB0Xx1n6WNBnCJo0WFA&#10;0RZth54VWUqMyaJGKbGzXz9KfrTogh2GXWxS/EiK5EctLtvasL1CX4EteH4y4UxZCWVlNwX//nzz&#10;6YIzH4QthQGrCn5Qnl8uP35YNG6uprAFUypkFMT6eeMKvg3BzbPMy62qhT8BpywZNWAtAqm4yUoU&#10;DUWvTTadTM6yBrB0CFJ5T6fXnZEvU3ytlQz3WnsVmCk43S2kL6bvOn6z5ULMNyjctpL9NcQ/3KIW&#10;laWkY6hrEQTbYfVHqLqSCB50OJFQZ6B1JVWqgarJJ++qedoKp1It1Bzvxjb5/xdW3u0fkFVlwafU&#10;HitqmtEjdU3YjVGMzqhBjfNzwj25B+w1T2KsttVYxz/VwdrU1MPYVNUGJunwPD+bXlBsSabPp5PT&#10;Lmb26uzQh68KahaFgiNlT60U+1sfKCFBBwgp8TJd+iSFg1HxBsY+Kk11UMJp8k4MUlcG2V7Q7Msf&#10;eSyFYiVkdNGVMaNTfszJhMGpx0Y3lVg1Ok6OOb5mG9EpI9gwOtaVBfy7s+7wQ9VdrbHs0K7bNLTZ&#10;MJ81lAcaJELHcO/kTUXtvBU+PAgkStMEaE3DPX20gabg0EucbQF/HTuPeGIaWTlraEUK7n/uBCrO&#10;zDdLHPySz2Zxp5IyOz2PDMK3lvVbi93VV0CTyOlBcDKJER/MIGqE+oW2eRWzkklYSbkLLgMOylXo&#10;VpfeA6lWqwSjPXIi3NonJ2Pw2OdIl+f2RaDrORWIjHcwrJOYv6NWh42eFla7ALpKvIud7vraT4B2&#10;MFGofy/ikr/VE+r1VVv+BgAA//8DAFBLAwQUAAYACAAAACEAUsKpkN0AAAAHAQAADwAAAGRycy9k&#10;b3ducmV2LnhtbEyOwU7DMBBE70j8g7VI3KhDQ1IasqkqBCdQKwoHjm68JBH2OordJP17zAmOoxm9&#10;eeVmtkaMNPjOMcLtIgFBXDvdcYPw8f58cw/CB8VaGceEcCYPm+ryolSFdhO/0XgIjYgQ9oVCaEPo&#10;Cyl93ZJVfuF64th9ucGqEOPQSD2oKcKtkcskyaVVHceHVvX02FL9fThZBLfvzmY7rHfjK60+X/Yh&#10;meb8CfH6at4+gAg0h78x/OpHdaii09GdWHthEJZ3aRanCCsQsU6zPAVxRMiyNciqlP/9qx8AAAD/&#10;/wMAUEsBAi0AFAAGAAgAAAAhALaDOJL+AAAA4QEAABMAAAAAAAAAAAAAAAAAAAAAAFtDb250ZW50&#10;X1R5cGVzXS54bWxQSwECLQAUAAYACAAAACEAOP0h/9YAAACUAQAACwAAAAAAAAAAAAAAAAAvAQAA&#10;X3JlbHMvLnJlbHNQSwECLQAUAAYACAAAACEA7nJ1WGkCAAAdBQAADgAAAAAAAAAAAAAAAAAuAgAA&#10;ZHJzL2Uyb0RvYy54bWxQSwECLQAUAAYACAAAACEAUsKpkN0AAAAHAQAADwAAAAAAAAAAAAAAAADD&#10;BAAAZHJzL2Rvd25yZXYueG1sUEsFBgAAAAAEAAQA8wAAAM0FAAAAAA==&#10;" fillcolor="white [3201]" strokecolor="black [3200]" strokeweight="1pt">
                <v:textbox>
                  <w:txbxContent>
                    <w:p w:rsidR="005E369E" w:rsidRPr="004D6ECB" w:rsidRDefault="005E369E" w:rsidP="005E369E">
                      <w:pPr>
                        <w:ind w:left="0"/>
                        <w:jc w:val="center"/>
                        <w:rPr>
                          <w:rFonts w:ascii="Arial" w:hAnsi="Arial" w:cs="Arial"/>
                        </w:rPr>
                      </w:pPr>
                      <w:r w:rsidRPr="004D6ECB">
                        <w:rPr>
                          <w:rFonts w:ascii="Arial" w:hAnsi="Arial" w:cs="Arial"/>
                        </w:rPr>
                        <w:t>85 %</w:t>
                      </w:r>
                    </w:p>
                  </w:txbxContent>
                </v:textbox>
              </v:rect>
            </w:pict>
          </mc:Fallback>
        </mc:AlternateContent>
      </w:r>
      <w:r w:rsidRPr="00377ADC">
        <w:rPr>
          <w:rFonts w:ascii="Arial" w:hAnsi="Arial" w:cs="Arial"/>
          <w:noProof/>
        </w:rPr>
        <mc:AlternateContent>
          <mc:Choice Requires="wps">
            <w:drawing>
              <wp:anchor distT="0" distB="0" distL="114300" distR="114300" simplePos="0" relativeHeight="251662336" behindDoc="0" locked="0" layoutInCell="1" allowOverlap="1" wp14:anchorId="5DC7E316" wp14:editId="585F9E8E">
                <wp:simplePos x="0" y="0"/>
                <wp:positionH relativeFrom="column">
                  <wp:posOffset>3718560</wp:posOffset>
                </wp:positionH>
                <wp:positionV relativeFrom="paragraph">
                  <wp:posOffset>174625</wp:posOffset>
                </wp:positionV>
                <wp:extent cx="1821180" cy="556260"/>
                <wp:effectExtent l="0" t="0" r="26670" b="15240"/>
                <wp:wrapNone/>
                <wp:docPr id="7" name="Rectangle 7"/>
                <wp:cNvGraphicFramePr/>
                <a:graphic xmlns:a="http://schemas.openxmlformats.org/drawingml/2006/main">
                  <a:graphicData uri="http://schemas.microsoft.com/office/word/2010/wordprocessingShape">
                    <wps:wsp>
                      <wps:cNvSpPr/>
                      <wps:spPr>
                        <a:xfrm>
                          <a:off x="0" y="0"/>
                          <a:ext cx="1821180" cy="55626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D4853" w:rsidRPr="004D6ECB" w:rsidRDefault="00CD4853" w:rsidP="00CD4853">
                            <w:pPr>
                              <w:shd w:val="clear" w:color="auto" w:fill="FFFFFF" w:themeFill="background1"/>
                              <w:jc w:val="center"/>
                              <w:rPr>
                                <w:rFonts w:ascii="Arial" w:hAnsi="Arial" w:cs="Arial"/>
                              </w:rPr>
                            </w:pPr>
                            <w:r w:rsidRPr="004D6ECB">
                              <w:rPr>
                                <w:rFonts w:ascii="Arial" w:hAnsi="Arial" w:cs="Arial"/>
                              </w:rPr>
                              <w:t>CAMILLE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7" o:spid="_x0000_s1035" style="position:absolute;left:0;text-align:left;margin-left:292.8pt;margin-top:13.75pt;width:143.4pt;height:43.8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qW1oAIAAL4FAAAOAAAAZHJzL2Uyb0RvYy54bWysVN9rGzEMfh/sfzB+Xy8XmrYLuZSQ0jEo&#10;bWk6+uz47NyBbXm2k7vsr5/s+5GuKxuM5cGxLOmT9J2kxXWrFTkI52swBc3PJpQIw6Gsza6g355v&#10;P11R4gMzJVNgREGPwtPr5ccPi8bOxRQqUKVwBEGMnze2oFUIdp5lnldCM38GVhhUSnCaBRTdLisd&#10;axBdq2w6mVxkDbjSOuDCe3y96ZR0mfClFDw8SOlFIKqgmFtIp0vnNp7ZcsHmO8dsVfM+DfYPWWhW&#10;Gww6Qt2wwMje1b9B6Zo78CDDGQedgZQ1F6kGrCafvKlmUzErUi1IjrcjTf7/wfL7w6MjdVnQS0oM&#10;0/iJnpA0ZnZKkMtIT2P9HK029tH1ksdrrLWVTsd/rIK0idLjSKloA+H4mF9N8/wKmeeom80upheJ&#10;8+zkbZ0PXwRoEi8FdRg9MckOdz5gRDQdTGIwD6oub2ulkhDbRKyVIweGH3i7y2PG6PGLlTJ/cwzt&#10;O44IEz2zSEBXcrqFoxIRT5knIZE5LHKaEk49e0qGcS5MyDtVxUrR5Tib4G/Ickg/5ZwAI7LE6kbs&#10;HmCw7EAG7K7Y3j66itTyo/PkT4l1zqNHigwmjM66NuDeA1BYVR+5sx9I6qiJLIV226aumkXL+LKF&#10;8oid5qAbQW/5bY0f/I758Mgczhz2CO6R8ICHVNAUFPobJRW4H++9R3scBdRS0uAMF9R/3zMnKFFf&#10;DQ7J5/z8PA59Es5nl1MU3GvN9rXG7PUasIty3FiWp2u0D2q4Sgf6BdfNKkZFFTMcYxeUBzcI69Dt&#10;FlxYXKxWyQwH3bJwZzaWR/DIc2zo5/aFOdt3fcB5uYdh3tn8TfN3ttHTwGofQNZpMk689l8Al0Rq&#10;pX6hxS30Wk5Wp7W7/AkAAP//AwBQSwMEFAAGAAgAAAAhAPGsjbzeAAAACgEAAA8AAABkcnMvZG93&#10;bnJldi54bWxMj8tOhEAQRfcm/kOnTNw5DUQeQZqJj6hxdo6PdQ2UQKSrCd0zg3695UqXlXty76lq&#10;vdhRHWj2g2MD8SoCRdy4duDOwOvL/UUBygfkFkfHZOCLPKzr05MKy9Yd+ZkO29ApKWFfooE+hKnU&#10;2jc9WfQrNxFL9uFmi0HOudPtjEcpt6NOoijTFgeWhR4nuu2p+dzurQG74Zvp7TFCm2RP3942D/nd&#10;8G7M+dlyfQUq0BL+YPjVF3WoxWnn9tx6NRpIizQT1ECSp6AEKPLkEtROyDiNQdeV/v9C/QMAAP//&#10;AwBQSwECLQAUAAYACAAAACEAtoM4kv4AAADhAQAAEwAAAAAAAAAAAAAAAAAAAAAAW0NvbnRlbnRf&#10;VHlwZXNdLnhtbFBLAQItABQABgAIAAAAIQA4/SH/1gAAAJQBAAALAAAAAAAAAAAAAAAAAC8BAABf&#10;cmVscy8ucmVsc1BLAQItABQABgAIAAAAIQAlpqW1oAIAAL4FAAAOAAAAAAAAAAAAAAAAAC4CAABk&#10;cnMvZTJvRG9jLnhtbFBLAQItABQABgAIAAAAIQDxrI283gAAAAoBAAAPAAAAAAAAAAAAAAAAAPoE&#10;AABkcnMvZG93bnJldi54bWxQSwUGAAAAAAQABADzAAAABQYAAAAA&#10;" fillcolor="white [3212]" strokecolor="black [3213]" strokeweight="1pt">
                <v:textbox>
                  <w:txbxContent>
                    <w:p w:rsidR="00CD4853" w:rsidRPr="004D6ECB" w:rsidRDefault="00CD4853" w:rsidP="00CD4853">
                      <w:pPr>
                        <w:shd w:val="clear" w:color="auto" w:fill="FFFFFF" w:themeFill="background1"/>
                        <w:jc w:val="center"/>
                        <w:rPr>
                          <w:rFonts w:ascii="Arial" w:hAnsi="Arial" w:cs="Arial"/>
                        </w:rPr>
                      </w:pPr>
                      <w:r w:rsidRPr="004D6ECB">
                        <w:rPr>
                          <w:rFonts w:ascii="Arial" w:hAnsi="Arial" w:cs="Arial"/>
                        </w:rPr>
                        <w:t>CAMILLE</w:t>
                      </w:r>
                    </w:p>
                  </w:txbxContent>
                </v:textbox>
              </v:rect>
            </w:pict>
          </mc:Fallback>
        </mc:AlternateContent>
      </w:r>
      <w:r w:rsidR="00CD4853" w:rsidRPr="00377ADC">
        <w:rPr>
          <w:rFonts w:ascii="Arial" w:hAnsi="Arial" w:cs="Arial"/>
        </w:rPr>
        <w:tab/>
      </w:r>
      <w:r w:rsidRPr="00377ADC">
        <w:rPr>
          <w:rFonts w:ascii="Arial" w:hAnsi="Arial" w:cs="Arial"/>
        </w:rPr>
        <w:t xml:space="preserve"> </w:t>
      </w:r>
    </w:p>
    <w:p w:rsidR="00CD4853" w:rsidRPr="00377ADC" w:rsidRDefault="00CD4853" w:rsidP="00CD4853">
      <w:pPr>
        <w:tabs>
          <w:tab w:val="center" w:pos="4536"/>
          <w:tab w:val="left" w:pos="6540"/>
          <w:tab w:val="left" w:pos="7812"/>
        </w:tabs>
        <w:jc w:val="center"/>
        <w:rPr>
          <w:rFonts w:ascii="Arial" w:hAnsi="Arial" w:cs="Arial"/>
        </w:rPr>
      </w:pPr>
    </w:p>
    <w:p w:rsidR="00CD4853" w:rsidRPr="00377ADC" w:rsidRDefault="00CD4853" w:rsidP="00CD4853">
      <w:pPr>
        <w:tabs>
          <w:tab w:val="left" w:pos="1332"/>
          <w:tab w:val="left" w:pos="3552"/>
          <w:tab w:val="left" w:pos="6960"/>
        </w:tabs>
        <w:rPr>
          <w:rFonts w:ascii="Arial" w:hAnsi="Arial" w:cs="Arial"/>
        </w:rPr>
      </w:pPr>
      <w:r w:rsidRPr="00377ADC">
        <w:rPr>
          <w:rFonts w:ascii="Arial" w:hAnsi="Arial" w:cs="Arial"/>
        </w:rPr>
        <w:t xml:space="preserve"> </w:t>
      </w:r>
    </w:p>
    <w:p w:rsidR="00CD4853" w:rsidRPr="00377ADC" w:rsidRDefault="00CD4853" w:rsidP="00CD4853">
      <w:pPr>
        <w:rPr>
          <w:rFonts w:ascii="Arial" w:hAnsi="Arial" w:cs="Arial"/>
        </w:rPr>
      </w:pPr>
      <w:r w:rsidRPr="00377ADC">
        <w:rPr>
          <w:rFonts w:ascii="Arial" w:hAnsi="Arial" w:cs="Arial"/>
        </w:rPr>
        <w:t xml:space="preserve">                             </w:t>
      </w:r>
      <w:r w:rsidR="005E369E" w:rsidRPr="00377ADC">
        <w:rPr>
          <w:rFonts w:ascii="Arial" w:hAnsi="Arial" w:cs="Arial"/>
        </w:rPr>
        <w:t xml:space="preserve"> </w:t>
      </w:r>
      <w:r w:rsidRPr="00377ADC">
        <w:rPr>
          <w:rFonts w:ascii="Arial" w:hAnsi="Arial" w:cs="Arial"/>
        </w:rPr>
        <w:t xml:space="preserve">                            </w:t>
      </w:r>
      <w:r w:rsidR="005E369E" w:rsidRPr="00377ADC">
        <w:rPr>
          <w:rFonts w:ascii="Arial" w:hAnsi="Arial" w:cs="Arial"/>
        </w:rPr>
        <w:t xml:space="preserve"> </w:t>
      </w:r>
      <w:r w:rsidRPr="00377ADC">
        <w:rPr>
          <w:rFonts w:ascii="Arial" w:hAnsi="Arial" w:cs="Arial"/>
        </w:rPr>
        <w:t xml:space="preserve">                                                   42 %                         </w:t>
      </w:r>
      <w:r w:rsidR="005E369E" w:rsidRPr="00377ADC">
        <w:rPr>
          <w:rFonts w:ascii="Arial" w:hAnsi="Arial" w:cs="Arial"/>
        </w:rPr>
        <w:t xml:space="preserve"> </w:t>
      </w:r>
    </w:p>
    <w:p w:rsidR="00CD4853" w:rsidRPr="00377ADC" w:rsidRDefault="005E369E" w:rsidP="00CD4853">
      <w:pPr>
        <w:ind w:firstLine="708"/>
        <w:rPr>
          <w:rFonts w:ascii="Arial" w:hAnsi="Arial" w:cs="Arial"/>
        </w:rPr>
      </w:pPr>
      <w:r w:rsidRPr="00377ADC">
        <w:rPr>
          <w:rFonts w:ascii="Arial" w:hAnsi="Arial" w:cs="Arial"/>
          <w:noProof/>
        </w:rPr>
        <mc:AlternateContent>
          <mc:Choice Requires="wps">
            <w:drawing>
              <wp:anchor distT="0" distB="0" distL="114300" distR="114300" simplePos="0" relativeHeight="251672576" behindDoc="0" locked="0" layoutInCell="1" allowOverlap="1" wp14:anchorId="7CD41FAE" wp14:editId="70D04374">
                <wp:simplePos x="0" y="0"/>
                <wp:positionH relativeFrom="column">
                  <wp:posOffset>2506345</wp:posOffset>
                </wp:positionH>
                <wp:positionV relativeFrom="paragraph">
                  <wp:posOffset>65405</wp:posOffset>
                </wp:positionV>
                <wp:extent cx="2141220" cy="563880"/>
                <wp:effectExtent l="38100" t="0" r="30480" b="83820"/>
                <wp:wrapNone/>
                <wp:docPr id="18" name="Connecteur droit avec flèche 18"/>
                <wp:cNvGraphicFramePr/>
                <a:graphic xmlns:a="http://schemas.openxmlformats.org/drawingml/2006/main">
                  <a:graphicData uri="http://schemas.microsoft.com/office/word/2010/wordprocessingShape">
                    <wps:wsp>
                      <wps:cNvCnPr/>
                      <wps:spPr>
                        <a:xfrm flipH="1">
                          <a:off x="0" y="0"/>
                          <a:ext cx="2141220" cy="56388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cx1="http://schemas.microsoft.com/office/drawing/2015/9/8/chartex" xmlns:w16se="http://schemas.microsoft.com/office/word/2015/wordml/symex" xmlns:w15="http://schemas.microsoft.com/office/word/2012/wordml" xmlns:cx="http://schemas.microsoft.com/office/drawing/2014/chartex">
            <w:pict>
              <v:shape w14:anchorId="768AEA1D" id="Connecteur droit avec flèche 18" o:spid="_x0000_s1026" type="#_x0000_t32" style="position:absolute;margin-left:197.35pt;margin-top:5.15pt;width:168.6pt;height:44.4pt;flip:x;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n9wZ6wEAABYEAAAOAAAAZHJzL2Uyb0RvYy54bWysU0uOEzEQ3SNxB6v3pNMBRlGUziwyfBYI&#10;IgYO4HGXuy35p3JNPjfiHlyMsrvTIEBIIDaWP/Ve1XtV3t6enRVHwGSCb6tmsawEeBU64/u2+vzp&#10;9bN1JRJJ30kbPLTVBVJ1u3v6ZHuKG1iFIdgOUDCJT5tTbKuBKG7qOqkBnEyLEMHzow7oJPER+7pD&#10;eWJ2Z+vVcnlTnwJ2EYOClPj2bnysdoVfa1D0QesEJGxbcW1UVizrQ17r3VZuepRxMGoqQ/5DFU4a&#10;z0lnqjtJUjyi+YXKGYUhBU0LFVwdtDYKigZW0yx/UnM/yAhFC5uT4mxT+n+06v3xgMJ03DvulJeO&#10;e7QP3rNx8Iiiw2BIyCMooe3XL9wVwXFs2immDWP3/oDTKcUDZgfOGh0Hm/iWOYsnrFKci+WX2XI4&#10;k1B8uWpeNKsVd0bx28ub5+t16Uk98mS+iIneQHAib9oqEUrTDzQVGXDMIY/vEnElDLwCMtj6vJI0&#10;9pXvBF0iyyM00vcWsgwOzyF1ljMKKDu6WBjhH0GzO1zomKbMJewtiqPkiZJKgadmZuLoDNPG2hm4&#10;LB78ETjFZyiUmf0b8IwomYOnGeyMD/i77HS+lqzH+KsDo+5swUPoLqW1xRoevuLV9FHydP94LvDv&#10;33n3DQAA//8DAFBLAwQUAAYACAAAACEALLffi+AAAAAJAQAADwAAAGRycy9kb3ducmV2LnhtbEyP&#10;y07DMBBF90j8gzVI7KgTgmgd4lQ8mgVdIFEQYunEQxKIx1HstuHvGVawHN2rc88U69kN4oBT6D1p&#10;SBcJCKTG255aDa8v1cUKRIiGrBk8oYZvDLAuT08Kk1t/pGc87GIrGEIhNxq6GMdcytB06ExY+BGJ&#10;sw8/ORP5nFppJ3NkuBvkZZJcS2d64oXOjHjfYfO12zumPFZ3avP59L7aPmzdW125dqOc1udn8+0N&#10;iIhz/CvDrz6rQ8lOtd+TDWLQkKmrJVc5SDIQXFhmqQJRa1AqBVkW8v8H5Q8AAAD//wMAUEsBAi0A&#10;FAAGAAgAAAAhALaDOJL+AAAA4QEAABMAAAAAAAAAAAAAAAAAAAAAAFtDb250ZW50X1R5cGVzXS54&#10;bWxQSwECLQAUAAYACAAAACEAOP0h/9YAAACUAQAACwAAAAAAAAAAAAAAAAAvAQAAX3JlbHMvLnJl&#10;bHNQSwECLQAUAAYACAAAACEAt5/cGesBAAAWBAAADgAAAAAAAAAAAAAAAAAuAgAAZHJzL2Uyb0Rv&#10;Yy54bWxQSwECLQAUAAYACAAAACEALLffi+AAAAAJAQAADwAAAAAAAAAAAAAAAABFBAAAZHJzL2Rv&#10;d25yZXYueG1sUEsFBgAAAAAEAAQA8wAAAFIFAAAAAA==&#10;" strokecolor="#5b9bd5 [3204]" strokeweight=".5pt">
                <v:stroke endarrow="block" joinstyle="miter"/>
              </v:shape>
            </w:pict>
          </mc:Fallback>
        </mc:AlternateContent>
      </w:r>
      <w:r w:rsidRPr="00377ADC">
        <w:rPr>
          <w:rFonts w:ascii="Arial" w:hAnsi="Arial" w:cs="Arial"/>
          <w:noProof/>
        </w:rPr>
        <mc:AlternateContent>
          <mc:Choice Requires="wps">
            <w:drawing>
              <wp:anchor distT="0" distB="0" distL="114300" distR="114300" simplePos="0" relativeHeight="251668480" behindDoc="0" locked="0" layoutInCell="1" allowOverlap="1" wp14:anchorId="00B8B30E" wp14:editId="48B9C194">
                <wp:simplePos x="0" y="0"/>
                <wp:positionH relativeFrom="column">
                  <wp:posOffset>4685665</wp:posOffset>
                </wp:positionH>
                <wp:positionV relativeFrom="paragraph">
                  <wp:posOffset>42545</wp:posOffset>
                </wp:positionV>
                <wp:extent cx="45719" cy="1516380"/>
                <wp:effectExtent l="38100" t="0" r="50165" b="64770"/>
                <wp:wrapNone/>
                <wp:docPr id="13" name="Connecteur droit avec flèche 13"/>
                <wp:cNvGraphicFramePr/>
                <a:graphic xmlns:a="http://schemas.openxmlformats.org/drawingml/2006/main">
                  <a:graphicData uri="http://schemas.microsoft.com/office/word/2010/wordprocessingShape">
                    <wps:wsp>
                      <wps:cNvCnPr/>
                      <wps:spPr>
                        <a:xfrm>
                          <a:off x="0" y="0"/>
                          <a:ext cx="45719" cy="151638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cx1="http://schemas.microsoft.com/office/drawing/2015/9/8/chartex" xmlns:w16se="http://schemas.microsoft.com/office/word/2015/wordml/symex" xmlns:w15="http://schemas.microsoft.com/office/word/2012/wordml" xmlns:cx="http://schemas.microsoft.com/office/drawing/2014/chartex">
            <w:pict>
              <v:shape w14:anchorId="6F838D45" id="Connecteur droit avec flèche 13" o:spid="_x0000_s1026" type="#_x0000_t32" style="position:absolute;margin-left:368.95pt;margin-top:3.35pt;width:3.6pt;height:119.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NHy5gEAAAsEAAAOAAAAZHJzL2Uyb0RvYy54bWysU9tuEzEQfUfiHyy/k822tJQomz6kwAuC&#10;qMAHuN5x1pJvGk9z+SP+gx9j7E22CBASiBfv2p4zc86Z8fL24J3YAWYbQyfb2VwKCDr2Nmw7+eXz&#10;2xc3UmRSoVcuBujkEbK8XT1/ttynBVzEIboeUHCSkBf71MmBKC2aJusBvMqzmCDwpYnoFfEWt02P&#10;as/ZvWsu5vPrZh+xTxg15Mynd+OlXNX8xoCmj8ZkIOE6ydyorljXh7I2q6VabFGlweoTDfUPLLyy&#10;gYtOqe4UKfGI9pdU3mqMORqa6eibaIzVUDWwmnb+k5pPg0pQtbA5OU025f+XVn/YbVDYnnt3KUVQ&#10;nnu0jiGwcfCIosdoSagdaGHct6/cFcFxbNo+5QVj12GDp11OGywOHAz68mVt4lCNPk5Gw4GE5sOX&#10;V6/a11Jovmmv2uvLm9qI5gmcMNM7iF6Un05mQmW3A52YRWyr2Wr3PhOXZ+AZUCq7UFZS1r0JvaBj&#10;Yk2EVoWtg8Kdw0tIUzSMrOsfHR2M8HswbAnzHMvUYYS1Q7FTPEZKawjUTpk4usCMdW4Cziu/PwJP&#10;8QUKdVD/BjwhauUYaAJ7GyL+rjodzpTNGH92YNRdLHiI/bH2s1rDE1e9Or2OMtI/7iv86Q2vvgMA&#10;AP//AwBQSwMEFAAGAAgAAAAhAGXFwILfAAAACQEAAA8AAABkcnMvZG93bnJldi54bWxMj8FOwzAQ&#10;RO9I/IO1SNyo09A0NGRTISR6BFE4wM2Nt07UeB3FbhL4eswJjqMZzbwpt7PtxEiDbx0jLBcJCOLa&#10;6ZYNwvvb080dCB8Ua9U5JoQv8rCtLi9KVWg38SuN+2BELGFfKIQmhL6Q0tcNWeUXrieO3tENVoUo&#10;ByP1oKZYbjuZJslaWtVyXGhUT48N1af92SK8mI/Rprxr5XHz+b0zz/rUTAHx+mp+uAcRaA5/YfjF&#10;j+hQRaaDO7P2okPIb/NNjCKscxDRz1fZEsQBIV1lGciqlP8fVD8AAAD//wMAUEsBAi0AFAAGAAgA&#10;AAAhALaDOJL+AAAA4QEAABMAAAAAAAAAAAAAAAAAAAAAAFtDb250ZW50X1R5cGVzXS54bWxQSwEC&#10;LQAUAAYACAAAACEAOP0h/9YAAACUAQAACwAAAAAAAAAAAAAAAAAvAQAAX3JlbHMvLnJlbHNQSwEC&#10;LQAUAAYACAAAACEAsQDR8uYBAAALBAAADgAAAAAAAAAAAAAAAAAuAgAAZHJzL2Uyb0RvYy54bWxQ&#10;SwECLQAUAAYACAAAACEAZcXAgt8AAAAJAQAADwAAAAAAAAAAAAAAAABABAAAZHJzL2Rvd25yZXYu&#10;eG1sUEsFBgAAAAAEAAQA8wAAAEwFAAAAAA==&#10;" strokecolor="#5b9bd5 [3204]" strokeweight=".5pt">
                <v:stroke endarrow="block" joinstyle="miter"/>
              </v:shape>
            </w:pict>
          </mc:Fallback>
        </mc:AlternateContent>
      </w:r>
    </w:p>
    <w:p w:rsidR="00CD4853" w:rsidRPr="00377ADC" w:rsidRDefault="005E369E" w:rsidP="00CD4853">
      <w:pPr>
        <w:rPr>
          <w:rFonts w:ascii="Arial" w:hAnsi="Arial" w:cs="Arial"/>
        </w:rPr>
      </w:pPr>
      <w:r w:rsidRPr="00377ADC">
        <w:rPr>
          <w:rFonts w:ascii="Arial" w:hAnsi="Arial" w:cs="Arial"/>
          <w:noProof/>
        </w:rPr>
        <mc:AlternateContent>
          <mc:Choice Requires="wps">
            <w:drawing>
              <wp:anchor distT="0" distB="0" distL="114300" distR="114300" simplePos="0" relativeHeight="251679744" behindDoc="0" locked="0" layoutInCell="1" allowOverlap="1" wp14:anchorId="4BE364DB" wp14:editId="6DA11101">
                <wp:simplePos x="0" y="0"/>
                <wp:positionH relativeFrom="column">
                  <wp:posOffset>3009265</wp:posOffset>
                </wp:positionH>
                <wp:positionV relativeFrom="paragraph">
                  <wp:posOffset>4445</wp:posOffset>
                </wp:positionV>
                <wp:extent cx="716280" cy="350520"/>
                <wp:effectExtent l="0" t="0" r="26670" b="11430"/>
                <wp:wrapNone/>
                <wp:docPr id="22" name="Rectangle 22"/>
                <wp:cNvGraphicFramePr/>
                <a:graphic xmlns:a="http://schemas.openxmlformats.org/drawingml/2006/main">
                  <a:graphicData uri="http://schemas.microsoft.com/office/word/2010/wordprocessingShape">
                    <wps:wsp>
                      <wps:cNvSpPr/>
                      <wps:spPr>
                        <a:xfrm>
                          <a:off x="0" y="0"/>
                          <a:ext cx="716280" cy="350520"/>
                        </a:xfrm>
                        <a:prstGeom prst="rect">
                          <a:avLst/>
                        </a:prstGeom>
                      </wps:spPr>
                      <wps:style>
                        <a:lnRef idx="2">
                          <a:schemeClr val="dk1"/>
                        </a:lnRef>
                        <a:fillRef idx="1">
                          <a:schemeClr val="lt1"/>
                        </a:fillRef>
                        <a:effectRef idx="0">
                          <a:schemeClr val="dk1"/>
                        </a:effectRef>
                        <a:fontRef idx="minor">
                          <a:schemeClr val="dk1"/>
                        </a:fontRef>
                      </wps:style>
                      <wps:txbx>
                        <w:txbxContent>
                          <w:p w:rsidR="005E369E" w:rsidRPr="004D6ECB" w:rsidRDefault="005E369E" w:rsidP="005E369E">
                            <w:pPr>
                              <w:ind w:left="0"/>
                              <w:jc w:val="center"/>
                              <w:rPr>
                                <w:rFonts w:ascii="Arial" w:hAnsi="Arial" w:cs="Arial"/>
                              </w:rPr>
                            </w:pPr>
                            <w:r w:rsidRPr="004D6ECB">
                              <w:rPr>
                                <w:rFonts w:ascii="Arial" w:hAnsi="Arial" w:cs="Arial"/>
                              </w:rPr>
                              <w:t>12</w:t>
                            </w:r>
                            <w:r w:rsidR="004D6ECB">
                              <w:rPr>
                                <w:rFonts w:ascii="Arial" w:hAnsi="Arial" w:cs="Arial"/>
                              </w:rPr>
                              <w:t xml:space="preserve"> </w:t>
                            </w:r>
                            <w:r w:rsidRPr="004D6ECB">
                              <w:rPr>
                                <w:rFonts w:ascii="Arial" w:hAnsi="Arial" w:cs="Arial"/>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 o:spid="_x0000_s1036" style="position:absolute;left:0;text-align:left;margin-left:236.95pt;margin-top:.35pt;width:56.4pt;height:27.6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57HawIAAB0FAAAOAAAAZHJzL2Uyb0RvYy54bWysVEtv2zAMvg/YfxB0Xx17fS2oUwQtOgwo&#10;2qDt0LMiS4kxWdQoJXb260fJjxZdscOwi02KH0nxI6mLy64xbK/Q12BLnh/NOFNWQlXbTcm/P918&#10;OufMB2ErYcCqkh+U55eLjx8uWjdXBWzBVAoZBbF+3rqSb0Nw8yzzcqsa4Y/AKUtGDdiIQCpusgpF&#10;S9EbkxWz2WnWAlYOQSrv6fS6N/JFiq+1kuFea68CMyWnu4X0xfRdx2+2uBDzDQq3reVwDfEPt2hE&#10;bSnpFOpaBMF2WP8RqqklggcdjiQ0GWhdS5VqoGry2ZtqHrfCqVQLkePdRJP/f2Hl3X6FrK5KXhSc&#10;WdFQjx6INWE3RjE6I4Ja5+eEe3QrHDRPYqy209jEP9XBukTqYSJVdYFJOjzLT4tzol6S6fPJ7KRI&#10;pGcvzg59+KqgYVEoOVL2RKXY3/pACQk6QkiJl+nTJykcjIo3MPZBaaqDEhbJO02QujLI9oJ6X/3I&#10;YykUKyGji66NmZzy95xMGJ0GbHRTaaomx9l7ji/ZJnTKCDZMjk1tAf/urHv8WHVfayw7dOsuNe10&#10;7M8aqgM1EqGfcO/kTU103gofVgJppKkDtKbhnj7aQFtyGCTOtoC/3juPeJo0snLW0oqU3P/cCVSc&#10;mW+WZvBLfnwcdyopxydn1FmGry3r1xa7a66AOpHTg+BkEiM+mFHUCM0zbfMyZiWTsJJyl1wGHJWr&#10;0K8uvQdSLZcJRnvkRLi1j07G4JHnOC5P3bNAN8xUoGG8g3GdxPzNaPXY6GlhuQug6zR3keme16ED&#10;tINphIb3Ii75az2hXl61xW8AAAD//wMAUEsDBBQABgAIAAAAIQAwBR8D3AAAAAcBAAAPAAAAZHJz&#10;L2Rvd25yZXYueG1sTI7NTsMwEITvSLyDtUjcqMNPkybEqSoEJxAVpYce3XhJIux1FLtJ+vYsJ7jN&#10;aEYzX7menRUjDqHzpOB2kYBAqr3pqFGw/3y5WYEIUZPR1hMqOGOAdXV5UerC+Ik+cNzFRvAIhUIr&#10;aGPsCylD3aLTYeF7JM6+/OB0ZDs00gx64nFn5V2SpNLpjvih1T0+tVh/705Ogd92Z7sZ8vfxDbPD&#10;6zYm05w+K3V9NW8eQUSc418ZfvEZHSpmOvoTmSCsgofsPueqggwEx8tVyuLIYpmDrEr5n7/6AQAA&#10;//8DAFBLAQItABQABgAIAAAAIQC2gziS/gAAAOEBAAATAAAAAAAAAAAAAAAAAAAAAABbQ29udGVu&#10;dF9UeXBlc10ueG1sUEsBAi0AFAAGAAgAAAAhADj9If/WAAAAlAEAAAsAAAAAAAAAAAAAAAAALwEA&#10;AF9yZWxzLy5yZWxzUEsBAi0AFAAGAAgAAAAhAIJjnsdrAgAAHQUAAA4AAAAAAAAAAAAAAAAALgIA&#10;AGRycy9lMm9Eb2MueG1sUEsBAi0AFAAGAAgAAAAhADAFHwPcAAAABwEAAA8AAAAAAAAAAAAAAAAA&#10;xQQAAGRycy9kb3ducmV2LnhtbFBLBQYAAAAABAAEAPMAAADOBQAAAAA=&#10;" fillcolor="white [3201]" strokecolor="black [3200]" strokeweight="1pt">
                <v:textbox>
                  <w:txbxContent>
                    <w:p w:rsidR="005E369E" w:rsidRPr="004D6ECB" w:rsidRDefault="005E369E" w:rsidP="005E369E">
                      <w:pPr>
                        <w:ind w:left="0"/>
                        <w:jc w:val="center"/>
                        <w:rPr>
                          <w:rFonts w:ascii="Arial" w:hAnsi="Arial" w:cs="Arial"/>
                        </w:rPr>
                      </w:pPr>
                      <w:r w:rsidRPr="004D6ECB">
                        <w:rPr>
                          <w:rFonts w:ascii="Arial" w:hAnsi="Arial" w:cs="Arial"/>
                        </w:rPr>
                        <w:t>12</w:t>
                      </w:r>
                      <w:r w:rsidR="004D6ECB">
                        <w:rPr>
                          <w:rFonts w:ascii="Arial" w:hAnsi="Arial" w:cs="Arial"/>
                        </w:rPr>
                        <w:t xml:space="preserve"> </w:t>
                      </w:r>
                      <w:r w:rsidRPr="004D6ECB">
                        <w:rPr>
                          <w:rFonts w:ascii="Arial" w:hAnsi="Arial" w:cs="Arial"/>
                        </w:rPr>
                        <w:t>%</w:t>
                      </w:r>
                    </w:p>
                  </w:txbxContent>
                </v:textbox>
              </v:rect>
            </w:pict>
          </mc:Fallback>
        </mc:AlternateContent>
      </w:r>
      <w:r w:rsidR="00CD4853" w:rsidRPr="00377ADC">
        <w:rPr>
          <w:rFonts w:ascii="Arial" w:hAnsi="Arial" w:cs="Arial"/>
          <w:noProof/>
        </w:rPr>
        <mc:AlternateContent>
          <mc:Choice Requires="wps">
            <w:drawing>
              <wp:anchor distT="0" distB="0" distL="114300" distR="114300" simplePos="0" relativeHeight="251661312" behindDoc="0" locked="0" layoutInCell="1" allowOverlap="1" wp14:anchorId="738D4BD1" wp14:editId="0EA276C2">
                <wp:simplePos x="0" y="0"/>
                <wp:positionH relativeFrom="column">
                  <wp:posOffset>647065</wp:posOffset>
                </wp:positionH>
                <wp:positionV relativeFrom="paragraph">
                  <wp:posOffset>136525</wp:posOffset>
                </wp:positionV>
                <wp:extent cx="1821180" cy="556260"/>
                <wp:effectExtent l="0" t="0" r="26670" b="15240"/>
                <wp:wrapNone/>
                <wp:docPr id="6" name="Rectangle 6"/>
                <wp:cNvGraphicFramePr/>
                <a:graphic xmlns:a="http://schemas.openxmlformats.org/drawingml/2006/main">
                  <a:graphicData uri="http://schemas.microsoft.com/office/word/2010/wordprocessingShape">
                    <wps:wsp>
                      <wps:cNvSpPr/>
                      <wps:spPr>
                        <a:xfrm>
                          <a:off x="0" y="0"/>
                          <a:ext cx="1821180" cy="55626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D4853" w:rsidRPr="004D6ECB" w:rsidRDefault="00CD4853" w:rsidP="00CD4853">
                            <w:pPr>
                              <w:shd w:val="clear" w:color="auto" w:fill="FFFFFF" w:themeFill="background1"/>
                              <w:jc w:val="center"/>
                              <w:rPr>
                                <w:rFonts w:ascii="Arial" w:hAnsi="Arial" w:cs="Arial"/>
                              </w:rPr>
                            </w:pPr>
                            <w:r w:rsidRPr="004D6ECB">
                              <w:rPr>
                                <w:rFonts w:ascii="Arial" w:hAnsi="Arial" w:cs="Arial"/>
                              </w:rPr>
                              <w:t>BERNARD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6" o:spid="_x0000_s1037" style="position:absolute;left:0;text-align:left;margin-left:50.95pt;margin-top:10.75pt;width:143.4pt;height:43.8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zzeoAIAAL4FAAAOAAAAZHJzL2Uyb0RvYy54bWysVN9rGzEMfh/sfzB+Xy8XkrQLvZSQ0jEo&#10;bWk7+uz47NyBbXm2k7vsr5/s+5GuKxuM5cGxLOmT9J2ky6tWK3IQztdgCpqfTSgRhkNZm11Bvz3f&#10;fLqgxAdmSqbAiIIehadXq48fLhu7FFOoQJXCEQQxftnYglYh2GWWeV4JzfwZWGFQKcFpFlB0u6x0&#10;rEF0rbLpZLLIGnCldcCF9/h63SnpKuFLKXi4l9KLQFRBMbeQTpfObTyz1SVb7hyzVc37NNg/ZKFZ&#10;bTDoCHXNAiN7V/8GpWvuwIMMZxx0BlLWXKQasJp88qaap4pZkWpBcrwdafL/D5bfHR4cqcuCLigx&#10;TOMnekTSmNkpQRaRnsb6JVo92QfXSx6vsdZWOh3/sQrSJkqPI6WiDYTjY34xzfMLZJ6jbj5fTBeJ&#10;8+zkbZ0PXwRoEi8FdRg9MckOtz5gRDQdTGIwD6oub2qlkhDbRGyUIweGH3i7y2PG6PGLlTJ/cwzt&#10;O44IEz2zSEBXcrqFoxIRT5lHIZE5LHKaEk49e0qGcS5MyDtVxUrR5Tif4G/Ickg/5ZwAI7LE6kbs&#10;HmCw7EAG7K7Y3j66itTyo/PkT4l1zqNHigwmjM66NuDeA1BYVR+5sx9I6qiJLIV226auOo+W8WUL&#10;5RE7zUE3gt7ymxo/+C3z4YE5nDnsEdwj4R4PqaApKPQ3SipwP957j/Y4CqilpMEZLqj/vmdOUKK+&#10;GhySz/lsFoc+CbP5+RQF91qzfa0xe70B7KIcN5bl6Rrtgxqu0oF+wXWzjlFRxQzH2AXlwQ3CJnS7&#10;BRcWF+t1MsNBtyzcmifLI3jkOTb0c/vCnO27PuC83MEw72z5pvk72+hpYL0PIOs0GSde+y+ASyK1&#10;Ur/Q4hZ6LSer09pd/QQAAP//AwBQSwMEFAAGAAgAAAAhAFOiowfeAAAACgEAAA8AAABkcnMvZG93&#10;bnJldi54bWxMj8tOwzAQRfdI/IM1SOyokyDaNMSpeAhQ2VEe62k8JBHxOIrdNvD1TFewvLpHd86U&#10;q8n1ak9j6DwbSGcJKOLa244bA2+vDxc5qBCRLfaeycA3BVhVpyclFtYf+IX2m9goGeFQoIE2xqHQ&#10;OtQtOQwzPxBL9+lHh1Hi2Gg74kHGXa+zJJlrhx3LhRYHumup/trsnAH3zLfD+1OCLpuvf4KrHxf3&#10;3Ycx52fTzTWoSFP8g+GoL+pQidPW79gG1UtO0qWgBrL0CpQAl3m+ALU9NssUdFXq/y9UvwAAAP//&#10;AwBQSwECLQAUAAYACAAAACEAtoM4kv4AAADhAQAAEwAAAAAAAAAAAAAAAAAAAAAAW0NvbnRlbnRf&#10;VHlwZXNdLnhtbFBLAQItABQABgAIAAAAIQA4/SH/1gAAAJQBAAALAAAAAAAAAAAAAAAAAC8BAABf&#10;cmVscy8ucmVsc1BLAQItABQABgAIAAAAIQCcRzzeoAIAAL4FAAAOAAAAAAAAAAAAAAAAAC4CAABk&#10;cnMvZTJvRG9jLnhtbFBLAQItABQABgAIAAAAIQBToqMH3gAAAAoBAAAPAAAAAAAAAAAAAAAAAPoE&#10;AABkcnMvZG93bnJldi54bWxQSwUGAAAAAAQABADzAAAABQYAAAAA&#10;" fillcolor="white [3212]" strokecolor="black [3213]" strokeweight="1pt">
                <v:textbox>
                  <w:txbxContent>
                    <w:p w:rsidR="00CD4853" w:rsidRPr="004D6ECB" w:rsidRDefault="00CD4853" w:rsidP="00CD4853">
                      <w:pPr>
                        <w:shd w:val="clear" w:color="auto" w:fill="FFFFFF" w:themeFill="background1"/>
                        <w:jc w:val="center"/>
                        <w:rPr>
                          <w:rFonts w:ascii="Arial" w:hAnsi="Arial" w:cs="Arial"/>
                        </w:rPr>
                      </w:pPr>
                      <w:r w:rsidRPr="004D6ECB">
                        <w:rPr>
                          <w:rFonts w:ascii="Arial" w:hAnsi="Arial" w:cs="Arial"/>
                        </w:rPr>
                        <w:t>BERNARD</w:t>
                      </w:r>
                    </w:p>
                  </w:txbxContent>
                </v:textbox>
              </v:rect>
            </w:pict>
          </mc:Fallback>
        </mc:AlternateContent>
      </w:r>
    </w:p>
    <w:p w:rsidR="00CD4853" w:rsidRPr="00377ADC" w:rsidRDefault="00CD4853" w:rsidP="00CD4853">
      <w:pPr>
        <w:rPr>
          <w:rFonts w:ascii="Arial" w:hAnsi="Arial" w:cs="Arial"/>
        </w:rPr>
      </w:pPr>
    </w:p>
    <w:p w:rsidR="00CD4853" w:rsidRPr="00377ADC" w:rsidRDefault="00CD4853" w:rsidP="00CD4853">
      <w:pPr>
        <w:rPr>
          <w:rFonts w:ascii="Arial" w:hAnsi="Arial" w:cs="Arial"/>
        </w:rPr>
      </w:pPr>
    </w:p>
    <w:p w:rsidR="00CD4853" w:rsidRPr="00377ADC" w:rsidRDefault="005E369E" w:rsidP="00CD4853">
      <w:pPr>
        <w:rPr>
          <w:rFonts w:ascii="Arial" w:hAnsi="Arial" w:cs="Arial"/>
        </w:rPr>
      </w:pPr>
      <w:r w:rsidRPr="00377ADC">
        <w:rPr>
          <w:rFonts w:ascii="Arial" w:hAnsi="Arial" w:cs="Arial"/>
          <w:noProof/>
        </w:rPr>
        <mc:AlternateContent>
          <mc:Choice Requires="wps">
            <w:drawing>
              <wp:anchor distT="0" distB="0" distL="114300" distR="114300" simplePos="0" relativeHeight="251681792" behindDoc="0" locked="0" layoutInCell="1" allowOverlap="1" wp14:anchorId="7E9959B9" wp14:editId="5C140FE8">
                <wp:simplePos x="0" y="0"/>
                <wp:positionH relativeFrom="column">
                  <wp:posOffset>4487545</wp:posOffset>
                </wp:positionH>
                <wp:positionV relativeFrom="paragraph">
                  <wp:posOffset>19685</wp:posOffset>
                </wp:positionV>
                <wp:extent cx="716280" cy="350520"/>
                <wp:effectExtent l="0" t="0" r="26670" b="11430"/>
                <wp:wrapNone/>
                <wp:docPr id="23" name="Rectangle 23"/>
                <wp:cNvGraphicFramePr/>
                <a:graphic xmlns:a="http://schemas.openxmlformats.org/drawingml/2006/main">
                  <a:graphicData uri="http://schemas.microsoft.com/office/word/2010/wordprocessingShape">
                    <wps:wsp>
                      <wps:cNvSpPr/>
                      <wps:spPr>
                        <a:xfrm>
                          <a:off x="0" y="0"/>
                          <a:ext cx="716280" cy="350520"/>
                        </a:xfrm>
                        <a:prstGeom prst="rect">
                          <a:avLst/>
                        </a:prstGeom>
                      </wps:spPr>
                      <wps:style>
                        <a:lnRef idx="2">
                          <a:schemeClr val="dk1"/>
                        </a:lnRef>
                        <a:fillRef idx="1">
                          <a:schemeClr val="lt1"/>
                        </a:fillRef>
                        <a:effectRef idx="0">
                          <a:schemeClr val="dk1"/>
                        </a:effectRef>
                        <a:fontRef idx="minor">
                          <a:schemeClr val="dk1"/>
                        </a:fontRef>
                      </wps:style>
                      <wps:txbx>
                        <w:txbxContent>
                          <w:p w:rsidR="005E369E" w:rsidRPr="004D6ECB" w:rsidRDefault="005E369E" w:rsidP="005E369E">
                            <w:pPr>
                              <w:ind w:left="0"/>
                              <w:jc w:val="center"/>
                              <w:rPr>
                                <w:rFonts w:ascii="Arial" w:hAnsi="Arial" w:cs="Arial"/>
                              </w:rPr>
                            </w:pPr>
                            <w:r w:rsidRPr="004D6ECB">
                              <w:rPr>
                                <w:rFonts w:ascii="Arial" w:hAnsi="Arial" w:cs="Arial"/>
                              </w:rPr>
                              <w:t>56</w:t>
                            </w:r>
                            <w:r w:rsidR="004D6ECB">
                              <w:rPr>
                                <w:rFonts w:ascii="Arial" w:hAnsi="Arial" w:cs="Arial"/>
                              </w:rPr>
                              <w:t xml:space="preserve"> </w:t>
                            </w:r>
                            <w:r w:rsidRPr="004D6ECB">
                              <w:rPr>
                                <w:rFonts w:ascii="Arial" w:hAnsi="Arial" w:cs="Arial"/>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3" o:spid="_x0000_s1038" style="position:absolute;left:0;text-align:left;margin-left:353.35pt;margin-top:1.55pt;width:56.4pt;height:27.6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JUqagIAAB0FAAAOAAAAZHJzL2Uyb0RvYy54bWysVEtv2zAMvg/YfxB0Xx2n7yBOEbToMKBo&#10;i7ZDz4osJcZkUaOU2NmvHyU/GnTFDsMuNil+JMWPpOZXbW3YTqGvwBY8P5pwpqyEsrLrgn9/uf1y&#10;wZkPwpbCgFUF3yvPrxafP80bN1NT2IApFTIKYv2scQXfhOBmWeblRtXCH4FTlowasBaBVFxnJYqG&#10;otcmm04mZ1kDWDoEqbyn05vOyBcpvtZKhgetvQrMFJzuFtIX03cVv9liLmZrFG5Tyf4a4h9uUYvK&#10;UtIx1I0Igm2x+iNUXUkEDzocSagz0LqSKtVA1eSTd9U8b4RTqRYix7uRJv//wsr73SOyqiz49Jgz&#10;K2rq0ROxJuzaKEZnRFDj/Ixwz+4Re82TGKttNdbxT3WwNpG6H0lVbWCSDs/zs+kFUS/JdHw6OZ0m&#10;0rM3Z4c+fFVQsygUHCl7olLs7nyghAQdIKTEy3TpkxT2RsUbGPukNNVBCafJO02QujbIdoJ6X/7I&#10;YykUKyGji66MGZ3yj5xMGJx6bHRTaapGx8lHjm/ZRnTKCDaMjnVlAf/urDv8UHVXayw7tKs2Ne1i&#10;6M8Kyj01EqGbcO/kbUV03gkfHgXSSFMHaE3DA320gabg0EucbQB/fXQe8TRpZOWsoRUpuP+5Fag4&#10;M98szeBlfnISdyopJ6fn1FmGh5bVocVu62ugTuT0IDiZxIgPZhA1Qv1K27yMWckkrKTcBZcBB+U6&#10;dKtL74FUy2WC0R45Ee7ss5MxeOQ5jstL+yrQ9TMVaBjvYVgnMXs3Wh02elpYbgPoKs1dZLrjte8A&#10;7WAaof69iEt+qCfU26u2+A0AAP//AwBQSwMEFAAGAAgAAAAhAPCLapveAAAACAEAAA8AAABkcnMv&#10;ZG93bnJldi54bWxMjzFPwzAUhHck/oP1kNioHaomaRqnqhBMICoKA6MbvyYR8XNku0n67zETHU93&#10;uvuu3M6mZyM631mSkCwEMKTa6o4aCV+fLw85MB8UadVbQgkX9LCtbm9KVWg70QeOh9CwWEK+UBLa&#10;EIaCc1+3aJRf2AEpeifrjApRuoZrp6ZYbnr+KETKjeooLrRqwKcW65/D2Uiw++7S79z6fXzD7Pt1&#10;H8Q0p89S3t/Nuw2wgHP4D8MffkSHKjId7Zm0Z72ETKRZjEpYJsCinyfrFbCjhFW+BF6V/PpA9QsA&#10;AP//AwBQSwECLQAUAAYACAAAACEAtoM4kv4AAADhAQAAEwAAAAAAAAAAAAAAAAAAAAAAW0NvbnRl&#10;bnRfVHlwZXNdLnhtbFBLAQItABQABgAIAAAAIQA4/SH/1gAAAJQBAAALAAAAAAAAAAAAAAAAAC8B&#10;AABfcmVscy8ucmVsc1BLAQItABQABgAIAAAAIQCiyJUqagIAAB0FAAAOAAAAAAAAAAAAAAAAAC4C&#10;AABkcnMvZTJvRG9jLnhtbFBLAQItABQABgAIAAAAIQDwi2qb3gAAAAgBAAAPAAAAAAAAAAAAAAAA&#10;AMQEAABkcnMvZG93bnJldi54bWxQSwUGAAAAAAQABADzAAAAzwUAAAAA&#10;" fillcolor="white [3201]" strokecolor="black [3200]" strokeweight="1pt">
                <v:textbox>
                  <w:txbxContent>
                    <w:p w:rsidR="005E369E" w:rsidRPr="004D6ECB" w:rsidRDefault="005E369E" w:rsidP="005E369E">
                      <w:pPr>
                        <w:ind w:left="0"/>
                        <w:jc w:val="center"/>
                        <w:rPr>
                          <w:rFonts w:ascii="Arial" w:hAnsi="Arial" w:cs="Arial"/>
                        </w:rPr>
                      </w:pPr>
                      <w:r w:rsidRPr="004D6ECB">
                        <w:rPr>
                          <w:rFonts w:ascii="Arial" w:hAnsi="Arial" w:cs="Arial"/>
                        </w:rPr>
                        <w:t>56</w:t>
                      </w:r>
                      <w:r w:rsidR="004D6ECB">
                        <w:rPr>
                          <w:rFonts w:ascii="Arial" w:hAnsi="Arial" w:cs="Arial"/>
                        </w:rPr>
                        <w:t xml:space="preserve"> </w:t>
                      </w:r>
                      <w:r w:rsidRPr="004D6ECB">
                        <w:rPr>
                          <w:rFonts w:ascii="Arial" w:hAnsi="Arial" w:cs="Arial"/>
                        </w:rPr>
                        <w:t>%</w:t>
                      </w:r>
                    </w:p>
                  </w:txbxContent>
                </v:textbox>
              </v:rect>
            </w:pict>
          </mc:Fallback>
        </mc:AlternateContent>
      </w:r>
    </w:p>
    <w:p w:rsidR="00CD4853" w:rsidRPr="00377ADC" w:rsidRDefault="005E369E" w:rsidP="00CD4853">
      <w:pPr>
        <w:rPr>
          <w:rFonts w:ascii="Arial" w:hAnsi="Arial" w:cs="Arial"/>
        </w:rPr>
      </w:pPr>
      <w:r w:rsidRPr="00377ADC">
        <w:rPr>
          <w:rFonts w:ascii="Arial" w:hAnsi="Arial" w:cs="Arial"/>
          <w:noProof/>
        </w:rPr>
        <mc:AlternateContent>
          <mc:Choice Requires="wps">
            <w:drawing>
              <wp:anchor distT="0" distB="0" distL="114300" distR="114300" simplePos="0" relativeHeight="251674624" behindDoc="0" locked="0" layoutInCell="1" allowOverlap="1" wp14:anchorId="08B3214F" wp14:editId="5B1187FF">
                <wp:simplePos x="0" y="0"/>
                <wp:positionH relativeFrom="margin">
                  <wp:posOffset>2049145</wp:posOffset>
                </wp:positionH>
                <wp:positionV relativeFrom="paragraph">
                  <wp:posOffset>4445</wp:posOffset>
                </wp:positionV>
                <wp:extent cx="2392680" cy="678180"/>
                <wp:effectExtent l="0" t="0" r="64770" b="64770"/>
                <wp:wrapNone/>
                <wp:docPr id="19" name="Connecteur droit avec flèche 19"/>
                <wp:cNvGraphicFramePr/>
                <a:graphic xmlns:a="http://schemas.openxmlformats.org/drawingml/2006/main">
                  <a:graphicData uri="http://schemas.microsoft.com/office/word/2010/wordprocessingShape">
                    <wps:wsp>
                      <wps:cNvCnPr/>
                      <wps:spPr>
                        <a:xfrm>
                          <a:off x="0" y="0"/>
                          <a:ext cx="2392680" cy="67818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cx1="http://schemas.microsoft.com/office/drawing/2015/9/8/chartex" xmlns:w16se="http://schemas.microsoft.com/office/word/2015/wordml/symex" xmlns:w15="http://schemas.microsoft.com/office/word/2012/wordml" xmlns:cx="http://schemas.microsoft.com/office/drawing/2014/chartex">
            <w:pict>
              <v:shape w14:anchorId="12242EAE" id="Connecteur droit avec flèche 19" o:spid="_x0000_s1026" type="#_x0000_t32" style="position:absolute;margin-left:161.35pt;margin-top:.35pt;width:188.4pt;height:53.4pt;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nxvI4wEAAAwEAAAOAAAAZHJzL2Uyb0RvYy54bWysU0uOEzEQ3SNxB8t70kmQwkyUziwywAZB&#10;xOcAHnc5bck/lWvyuRH34GKU3Z0eBAgJxMZtt+u9evWqvLk7eyeOgNnG0MrFbC4FBB07Gw6t/PL5&#10;zYsbKTKp0CkXA7TyAlnebZ8/25zSGpaxj64DFEwS8vqUWtkTpXXTZN2DV3kWEwS+NBG9Ij7ioelQ&#10;nZjdu2Y5n6+aU8QuYdSQM/+9Hy7ltvIbA5o+GJOBhGsla6O6Yl0fytpsN2p9QJV6q0cZ6h9UeGUD&#10;J52o7hUp8Yj2FypvNcYcDc109E00xmqoNXA1i/lP1XzqVYJaC5uT02RT/n+0+v1xj8J23LtbKYLy&#10;3KNdDIGNg0cUHUZLQh1BC+O+feWuCI5j004prxm7C3scTzntsThwNujLl2sT52r0ZTIaziQ0/1y+&#10;vF2ubrgfmu9Wr24WvGea5gmdMNNbiF6UTSszobKHnkZpERfVbXV8l2kAXgEltQtlJWXd69AJuiQu&#10;itCqcHAw5ikhTSlikF13dHEwwD+CYU9Y6JCmTiPsHIqj4jlSWkOgxcTE0QVmrHMTcF71/RE4xhco&#10;1En9G/CEqJljoAnsbYj4u+x0vko2Q/zVgaHuYsFD7C61odUaHrnak/F5lJn+8VzhT494+x0AAP//&#10;AwBQSwMEFAAGAAgAAAAhAGAcCe/dAAAACAEAAA8AAABkcnMvZG93bnJldi54bWxMj8FOwzAMhu9I&#10;vENkJG4spWgbLU0nhMSOIAYHuGWNl1RrnKrJ2sLTY07sYsn6P/3+XG1m34kRh9gGUnC7yEAgNcG0&#10;ZBV8vD/f3IOISZPRXSBU8I0RNvXlRaVLEyZ6w3GXrOASiqVW4FLqSylj49DruAg9EmeHMHideB2s&#10;NIOeuNx3Ms+ylfS6Jb7gdI9PDpvj7uQVvNrP0ee0beWh+PrZ2hdzdFNS6vpqfnwAkXBO/zD86bM6&#10;1Oy0DycyUXQK7vJ8zagCnhyvimIJYs9ctl6CrCt5/kD9CwAA//8DAFBLAQItABQABgAIAAAAIQC2&#10;gziS/gAAAOEBAAATAAAAAAAAAAAAAAAAAAAAAABbQ29udGVudF9UeXBlc10ueG1sUEsBAi0AFAAG&#10;AAgAAAAhADj9If/WAAAAlAEAAAsAAAAAAAAAAAAAAAAALwEAAF9yZWxzLy5yZWxzUEsBAi0AFAAG&#10;AAgAAAAhAHWfG8jjAQAADAQAAA4AAAAAAAAAAAAAAAAALgIAAGRycy9lMm9Eb2MueG1sUEsBAi0A&#10;FAAGAAgAAAAhAGAcCe/dAAAACAEAAA8AAAAAAAAAAAAAAAAAPQQAAGRycy9kb3ducmV2LnhtbFBL&#10;BQYAAAAABAAEAPMAAABHBQAAAAA=&#10;" strokecolor="#5b9bd5 [3204]" strokeweight=".5pt">
                <v:stroke endarrow="block" joinstyle="miter"/>
                <w10:wrap anchorx="margin"/>
              </v:shape>
            </w:pict>
          </mc:Fallback>
        </mc:AlternateContent>
      </w:r>
      <w:r w:rsidRPr="00377ADC">
        <w:rPr>
          <w:rFonts w:ascii="Arial" w:hAnsi="Arial" w:cs="Arial"/>
          <w:noProof/>
        </w:rPr>
        <mc:AlternateContent>
          <mc:Choice Requires="wps">
            <w:drawing>
              <wp:anchor distT="0" distB="0" distL="114300" distR="114300" simplePos="0" relativeHeight="251669504" behindDoc="0" locked="0" layoutInCell="1" allowOverlap="1" wp14:anchorId="4A9B3999" wp14:editId="3FFD7501">
                <wp:simplePos x="0" y="0"/>
                <wp:positionH relativeFrom="column">
                  <wp:posOffset>1462405</wp:posOffset>
                </wp:positionH>
                <wp:positionV relativeFrom="paragraph">
                  <wp:posOffset>19685</wp:posOffset>
                </wp:positionV>
                <wp:extent cx="1196340" cy="609600"/>
                <wp:effectExtent l="0" t="0" r="80010" b="57150"/>
                <wp:wrapNone/>
                <wp:docPr id="14" name="Connecteur droit avec flèche 14"/>
                <wp:cNvGraphicFramePr/>
                <a:graphic xmlns:a="http://schemas.openxmlformats.org/drawingml/2006/main">
                  <a:graphicData uri="http://schemas.microsoft.com/office/word/2010/wordprocessingShape">
                    <wps:wsp>
                      <wps:cNvCnPr/>
                      <wps:spPr>
                        <a:xfrm>
                          <a:off x="0" y="0"/>
                          <a:ext cx="1196340" cy="6096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cx1="http://schemas.microsoft.com/office/drawing/2015/9/8/chartex" xmlns:w16se="http://schemas.microsoft.com/office/word/2015/wordml/symex" xmlns:w15="http://schemas.microsoft.com/office/word/2012/wordml" xmlns:cx="http://schemas.microsoft.com/office/drawing/2014/chartex">
            <w:pict>
              <v:shape w14:anchorId="5F65DF23" id="Connecteur droit avec flèche 14" o:spid="_x0000_s1026" type="#_x0000_t32" style="position:absolute;margin-left:115.15pt;margin-top:1.55pt;width:94.2pt;height:4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Yxc5AEAAAwEAAAOAAAAZHJzL2Uyb0RvYy54bWysU0uOEzEQ3SNxB8t70t3DKGKidGaRATYI&#10;Ij4H8LjLaUv+qVyTz424Bxej7CQ9CJDQjNi423a9qvdelZe3B+/EDjDbGHrZzVopIOg42LDt5bev&#10;7169kSKTCoNyMUAvj5Dl7erli+U+LeAqjtENgIKThLzYp16ORGnRNFmP4FWexQSBL01Er4i3uG0G&#10;VHvO7l1z1bbzZh9xSBg15Mynd6dLuar5jQFNn4zJQML1krlRXbGu92VtVku12KJKo9VnGuoZLLyy&#10;gYtOqe4UKfGA9o9U3mqMORqa6eibaIzVUDWwmq79Tc2XUSWoWticnCab8v9Lqz/uNijswL27liIo&#10;zz1axxDYOHhAMWC0JNQOtDDux3fuiuA4Nm2f8oKx67DB8y6nDRYHDgZ9+bI2cahGHyej4UBC82HX&#10;3cxfX3M/NN/N25t5WzvRPKITZnoP0Yvy08tMqOx2pDO1iF11W+0+ZOL6DLwASmkXykrKurdhEHRM&#10;LIrQqrB1UMhzeAlpiogT7fpHRwcn+Gcw7EkhWsvUaYS1Q7FTPEdKawjUTZk4usCMdW4Ctv8GnuML&#10;FOqkPgU8IWrlGGgCexsi/q06HS6UzSn+4sBJd7HgPg7H2tBqDY9c9er8PMpM/7qv8MdHvPoJAAD/&#10;/wMAUEsDBBQABgAIAAAAIQAWLvly3QAAAAgBAAAPAAAAZHJzL2Rvd25yZXYueG1sTI/NTsMwEITv&#10;SLyDtUjcqPODoAnZVAiJHkEUDnBz420cNV5HsZsEnh5zosfRjGa+qTaL7cVEo+8cI6SrBARx43TH&#10;LcLH+/PNGoQPirXqHRPCN3nY1JcXlSq1m/mNpl1oRSxhXyoEE8JQSukbQ1b5lRuIo3dwo1UhyrGV&#10;elRzLLe9zJLkTlrVcVwwaqAnQ81xd7IIr+3nZDPedvJQfP1s2xd9NHNAvL5aHh9ABFrCfxj+8CM6&#10;1JFp706svegRsjzJYxQhT0FE/zZd34PYIxRFCrKu5PmB+hcAAP//AwBQSwECLQAUAAYACAAAACEA&#10;toM4kv4AAADhAQAAEwAAAAAAAAAAAAAAAAAAAAAAW0NvbnRlbnRfVHlwZXNdLnhtbFBLAQItABQA&#10;BgAIAAAAIQA4/SH/1gAAAJQBAAALAAAAAAAAAAAAAAAAAC8BAABfcmVscy8ucmVsc1BLAQItABQA&#10;BgAIAAAAIQATwYxc5AEAAAwEAAAOAAAAAAAAAAAAAAAAAC4CAABkcnMvZTJvRG9jLnhtbFBLAQIt&#10;ABQABgAIAAAAIQAWLvly3QAAAAgBAAAPAAAAAAAAAAAAAAAAAD4EAABkcnMvZG93bnJldi54bWxQ&#10;SwUGAAAAAAQABADzAAAASAUAAAAA&#10;" strokecolor="#5b9bd5 [3204]" strokeweight=".5pt">
                <v:stroke endarrow="block" joinstyle="miter"/>
              </v:shape>
            </w:pict>
          </mc:Fallback>
        </mc:AlternateContent>
      </w:r>
      <w:r w:rsidRPr="00377ADC">
        <w:rPr>
          <w:rFonts w:ascii="Arial" w:hAnsi="Arial" w:cs="Arial"/>
          <w:noProof/>
        </w:rPr>
        <mc:AlternateContent>
          <mc:Choice Requires="wps">
            <w:drawing>
              <wp:anchor distT="0" distB="0" distL="114300" distR="114300" simplePos="0" relativeHeight="251667456" behindDoc="0" locked="0" layoutInCell="1" allowOverlap="1" wp14:anchorId="797E79B5" wp14:editId="04100680">
                <wp:simplePos x="0" y="0"/>
                <wp:positionH relativeFrom="column">
                  <wp:posOffset>890905</wp:posOffset>
                </wp:positionH>
                <wp:positionV relativeFrom="paragraph">
                  <wp:posOffset>19685</wp:posOffset>
                </wp:positionV>
                <wp:extent cx="541020" cy="632460"/>
                <wp:effectExtent l="38100" t="0" r="30480" b="53340"/>
                <wp:wrapNone/>
                <wp:docPr id="12" name="Connecteur droit avec flèche 12"/>
                <wp:cNvGraphicFramePr/>
                <a:graphic xmlns:a="http://schemas.openxmlformats.org/drawingml/2006/main">
                  <a:graphicData uri="http://schemas.microsoft.com/office/word/2010/wordprocessingShape">
                    <wps:wsp>
                      <wps:cNvCnPr/>
                      <wps:spPr>
                        <a:xfrm flipH="1">
                          <a:off x="0" y="0"/>
                          <a:ext cx="541020" cy="63246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cx1="http://schemas.microsoft.com/office/drawing/2015/9/8/chartex" xmlns:w16se="http://schemas.microsoft.com/office/word/2015/wordml/symex" xmlns:w15="http://schemas.microsoft.com/office/word/2012/wordml" xmlns:cx="http://schemas.microsoft.com/office/drawing/2014/chartex">
            <w:pict>
              <v:shape w14:anchorId="51ACD725" id="Connecteur droit avec flèche 12" o:spid="_x0000_s1026" type="#_x0000_t32" style="position:absolute;margin-left:70.15pt;margin-top:1.55pt;width:42.6pt;height:49.8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9bR6gEAABUEAAAOAAAAZHJzL2Uyb0RvYy54bWysU0uOEzEQ3SNxB8t70p0wRChKZxYZPgsE&#10;EQMH8LjLaUv+qVyTz424Bxej7E4aBAgJxMbyp96req/K69uTd+IAmG0MnZzPWikg6NjbsO/k50+v&#10;n72UIpMKvXIxQCfPkOXt5umT9TGtYBGH6HpAwSQhr46pkwNRWjVN1gN4lWcxQeBHE9Er4iPumx7V&#10;kdm9axZtu2yOEfuEUUPOfHs3PspN5TcGNH0wJgMJ10mujeqKdX0oa7NZq9UeVRqsvpSh/qEKr2zg&#10;pBPVnSIlHtH+QuWtxpijoZmOvonGWA1VA6uZtz+puR9UgqqFzclpsin/P1r9/rBDYXvu3UKKoDz3&#10;aBtDYOPgEUWP0ZJQB9DCuK9fuCuC49i0Y8orxm7DDi+nnHZYHDgZ9Bxs01vmrJ6wSnGqlp8ny+FE&#10;QvPli5t5u+DGaH5aPl/cLGtLmpGm0CXM9AaiF2XTyUyo7H6gS40RxxTq8C4TF8LAK6CAXSgrKete&#10;hV7QObE6QqvC3kFRweElpClqxvrrjs4ORvhHMGwO1zmmqWMJW4fioHiglNYQaD4xcXSBGevcBGyr&#10;BX8EXuILFOrI/g14QtTMMdAE9jZE/F12Ol1LNmP81YFRd7HgIfbn2tlqDc9e9eryT8pw/3iu8O+/&#10;efMNAAD//wMAUEsDBBQABgAIAAAAIQC/F08d4AAAAAkBAAAPAAAAZHJzL2Rvd25yZXYueG1sTI/L&#10;TsMwEEX3SPyDNUjsqN2UQhviVDyaBV0g0VaIpRMPSSAeR7Hbhr9nWMHy6l6dOZOtRteJIw6h9aRh&#10;OlEgkCpvW6o17HfF1QJEiIas6Tyhhm8MsMrPzzKTWn+iVzxuYy0YQiE1GpoY+1TKUDXoTJj4Hom7&#10;Dz84EzkOtbSDOTHcdTJR6kY60xJfaEyPjw1WX9uDY8pz8bBcf768LzZPG/dWFq5eL53Wlxfj/R2I&#10;iGP8G8OvPqtDzk6lP5ANouN8rWY81TCbguA+SeZzECUXKrkFmWfy/wf5DwAAAP//AwBQSwECLQAU&#10;AAYACAAAACEAtoM4kv4AAADhAQAAEwAAAAAAAAAAAAAAAAAAAAAAW0NvbnRlbnRfVHlwZXNdLnht&#10;bFBLAQItABQABgAIAAAAIQA4/SH/1gAAAJQBAAALAAAAAAAAAAAAAAAAAC8BAABfcmVscy8ucmVs&#10;c1BLAQItABQABgAIAAAAIQDVf9bR6gEAABUEAAAOAAAAAAAAAAAAAAAAAC4CAABkcnMvZTJvRG9j&#10;LnhtbFBLAQItABQABgAIAAAAIQC/F08d4AAAAAkBAAAPAAAAAAAAAAAAAAAAAEQEAABkcnMvZG93&#10;bnJldi54bWxQSwUGAAAAAAQABADzAAAAUQUAAAAA&#10;" strokecolor="#5b9bd5 [3204]" strokeweight=".5pt">
                <v:stroke endarrow="block" joinstyle="miter"/>
              </v:shape>
            </w:pict>
          </mc:Fallback>
        </mc:AlternateContent>
      </w:r>
    </w:p>
    <w:p w:rsidR="00CD4853" w:rsidRPr="00377ADC" w:rsidRDefault="005E369E" w:rsidP="00CD4853">
      <w:pPr>
        <w:rPr>
          <w:rFonts w:ascii="Arial" w:hAnsi="Arial" w:cs="Arial"/>
        </w:rPr>
      </w:pPr>
      <w:r w:rsidRPr="00377ADC">
        <w:rPr>
          <w:rFonts w:ascii="Arial" w:hAnsi="Arial" w:cs="Arial"/>
          <w:noProof/>
        </w:rPr>
        <mc:AlternateContent>
          <mc:Choice Requires="wps">
            <w:drawing>
              <wp:anchor distT="0" distB="0" distL="114300" distR="114300" simplePos="0" relativeHeight="251687936" behindDoc="0" locked="0" layoutInCell="1" allowOverlap="1" wp14:anchorId="0241BEA4" wp14:editId="2F3B463D">
                <wp:simplePos x="0" y="0"/>
                <wp:positionH relativeFrom="column">
                  <wp:posOffset>3208020</wp:posOffset>
                </wp:positionH>
                <wp:positionV relativeFrom="paragraph">
                  <wp:posOffset>6985</wp:posOffset>
                </wp:positionV>
                <wp:extent cx="716280" cy="350520"/>
                <wp:effectExtent l="0" t="0" r="26670" b="11430"/>
                <wp:wrapNone/>
                <wp:docPr id="26" name="Rectangle 26"/>
                <wp:cNvGraphicFramePr/>
                <a:graphic xmlns:a="http://schemas.openxmlformats.org/drawingml/2006/main">
                  <a:graphicData uri="http://schemas.microsoft.com/office/word/2010/wordprocessingShape">
                    <wps:wsp>
                      <wps:cNvSpPr/>
                      <wps:spPr>
                        <a:xfrm>
                          <a:off x="0" y="0"/>
                          <a:ext cx="716280" cy="350520"/>
                        </a:xfrm>
                        <a:prstGeom prst="rect">
                          <a:avLst/>
                        </a:prstGeom>
                      </wps:spPr>
                      <wps:style>
                        <a:lnRef idx="2">
                          <a:schemeClr val="dk1"/>
                        </a:lnRef>
                        <a:fillRef idx="1">
                          <a:schemeClr val="lt1"/>
                        </a:fillRef>
                        <a:effectRef idx="0">
                          <a:schemeClr val="dk1"/>
                        </a:effectRef>
                        <a:fontRef idx="minor">
                          <a:schemeClr val="dk1"/>
                        </a:fontRef>
                      </wps:style>
                      <wps:txbx>
                        <w:txbxContent>
                          <w:p w:rsidR="005E369E" w:rsidRPr="004D6ECB" w:rsidRDefault="005E369E" w:rsidP="005E369E">
                            <w:pPr>
                              <w:ind w:left="0"/>
                              <w:jc w:val="center"/>
                              <w:rPr>
                                <w:rFonts w:ascii="Arial" w:hAnsi="Arial" w:cs="Arial"/>
                              </w:rPr>
                            </w:pPr>
                            <w:r w:rsidRPr="004D6ECB">
                              <w:rPr>
                                <w:rFonts w:ascii="Arial" w:hAnsi="Arial" w:cs="Arial"/>
                              </w:rPr>
                              <w:t>42</w:t>
                            </w:r>
                            <w:r w:rsidR="004D6ECB">
                              <w:rPr>
                                <w:rFonts w:ascii="Arial" w:hAnsi="Arial" w:cs="Arial"/>
                              </w:rPr>
                              <w:t xml:space="preserve"> </w:t>
                            </w:r>
                            <w:r w:rsidRPr="004D6ECB">
                              <w:rPr>
                                <w:rFonts w:ascii="Arial" w:hAnsi="Arial" w:cs="Arial"/>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6" o:spid="_x0000_s1039" style="position:absolute;left:0;text-align:left;margin-left:252.6pt;margin-top:.55pt;width:56.4pt;height:27.6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5XXbagIAAB0FAAAOAAAAZHJzL2Uyb0RvYy54bWysVEtv2zAMvg/YfxB0Xx1nfQZxiqBFhwFF&#10;W/SBnhVZSozJokYpsbNfP0p+tOiCHYZdbFL8SIofSc0v29qwnUJfgS14fjThTFkJZWXXBX95vvly&#10;zpkPwpbCgFUF3yvPLxefP80bN1NT2IApFTIKYv2scQXfhOBmWeblRtXCH4FTlowasBaBVFxnJYqG&#10;otcmm04mp1kDWDoEqbyn0+vOyBcpvtZKhnutvQrMFJzuFtIX03cVv9liLmZrFG5Tyf4a4h9uUYvK&#10;UtIx1LUIgm2x+iNUXUkEDzocSagz0LqSKtVA1eSTD9U8bYRTqRYix7uRJv//wsq73QOyqiz49JQz&#10;K2rq0SOxJuzaKEZnRFDj/IxwT+4Be82TGKttNdbxT3WwNpG6H0lVbWCSDs/y0+k5US/J9PVkcjJN&#10;pGdvzg59+KagZlEoOFL2RKXY3fpACQk6QEiJl+nSJynsjYo3MPZRaaqDEk6Td5ogdWWQ7QT1vvyR&#10;x1IoVkJGF10ZMzrlh5xMGJx6bHRTaapGx8khx7dsIzplBBtGx7qygH931h1+qLqrNZYd2lWbmnYx&#10;9GcF5Z4aidBNuHfypiI6b4UPDwJppKkDtKbhnj7aQFNw6CXONoC/Dp1HPE0aWTlraEUK7n9uBSrO&#10;zHdLM3iRHx/HnUrK8ckZdZbhe8vqvcVu6yugTuT0IDiZxIgPZhA1Qv1K27yMWckkrKTcBZcBB+Uq&#10;dKtL74FUy2WC0R45EW7tk5MxeOQ5jstz+yrQ9TMVaBjvYFgnMfswWh02elpYbgPoKs1dZLrjte8A&#10;7WAaof69iEv+Xk+ot1dt8RsAAP//AwBQSwMEFAAGAAgAAAAhABZliebcAAAACAEAAA8AAABkcnMv&#10;ZG93bnJldi54bWxMj8FOwzAQRO9I/IO1SNyonaKGEuJUFYITiIrCgaMbL0mEvY5iN0n/nuVEj6s3&#10;mn1TbmbvxIhD7AJpyBYKBFIdbEeNhs+P55s1iJgMWeMCoYYTRthUlxelKWyY6B3HfWoEl1AsjIY2&#10;pb6QMtYtehMXoUdi9h0GbxKfQyPtYCYu904ulcqlNx3xh9b0+Nhi/bM/eg1h153cdrh/G1/x7utl&#10;l9Q0509aX1/N2wcQCef0H4Y/fVaHip0O4Ug2CqdhpVZLjjLIQDDPszVvOzDIb0FWpTwfUP0CAAD/&#10;/wMAUEsBAi0AFAAGAAgAAAAhALaDOJL+AAAA4QEAABMAAAAAAAAAAAAAAAAAAAAAAFtDb250ZW50&#10;X1R5cGVzXS54bWxQSwECLQAUAAYACAAAACEAOP0h/9YAAACUAQAACwAAAAAAAAAAAAAAAAAvAQAA&#10;X3JlbHMvLnJlbHNQSwECLQAUAAYACAAAACEAFuV122oCAAAdBQAADgAAAAAAAAAAAAAAAAAuAgAA&#10;ZHJzL2Uyb0RvYy54bWxQSwECLQAUAAYACAAAACEAFmWJ5twAAAAIAQAADwAAAAAAAAAAAAAAAADE&#10;BAAAZHJzL2Rvd25yZXYueG1sUEsFBgAAAAAEAAQA8wAAAM0FAAAAAA==&#10;" fillcolor="white [3201]" strokecolor="black [3200]" strokeweight="1pt">
                <v:textbox>
                  <w:txbxContent>
                    <w:p w:rsidR="005E369E" w:rsidRPr="004D6ECB" w:rsidRDefault="005E369E" w:rsidP="005E369E">
                      <w:pPr>
                        <w:ind w:left="0"/>
                        <w:jc w:val="center"/>
                        <w:rPr>
                          <w:rFonts w:ascii="Arial" w:hAnsi="Arial" w:cs="Arial"/>
                        </w:rPr>
                      </w:pPr>
                      <w:r w:rsidRPr="004D6ECB">
                        <w:rPr>
                          <w:rFonts w:ascii="Arial" w:hAnsi="Arial" w:cs="Arial"/>
                        </w:rPr>
                        <w:t>42</w:t>
                      </w:r>
                      <w:r w:rsidR="004D6ECB">
                        <w:rPr>
                          <w:rFonts w:ascii="Arial" w:hAnsi="Arial" w:cs="Arial"/>
                        </w:rPr>
                        <w:t xml:space="preserve"> </w:t>
                      </w:r>
                      <w:r w:rsidRPr="004D6ECB">
                        <w:rPr>
                          <w:rFonts w:ascii="Arial" w:hAnsi="Arial" w:cs="Arial"/>
                        </w:rPr>
                        <w:t>%</w:t>
                      </w:r>
                    </w:p>
                  </w:txbxContent>
                </v:textbox>
              </v:rect>
            </w:pict>
          </mc:Fallback>
        </mc:AlternateContent>
      </w:r>
      <w:r w:rsidRPr="00377ADC">
        <w:rPr>
          <w:rFonts w:ascii="Arial" w:hAnsi="Arial" w:cs="Arial"/>
          <w:noProof/>
        </w:rPr>
        <mc:AlternateContent>
          <mc:Choice Requires="wps">
            <w:drawing>
              <wp:anchor distT="0" distB="0" distL="114300" distR="114300" simplePos="0" relativeHeight="251685888" behindDoc="0" locked="0" layoutInCell="1" allowOverlap="1" wp14:anchorId="42E6AD7B" wp14:editId="269A1F80">
                <wp:simplePos x="0" y="0"/>
                <wp:positionH relativeFrom="column">
                  <wp:posOffset>1691640</wp:posOffset>
                </wp:positionH>
                <wp:positionV relativeFrom="paragraph">
                  <wp:posOffset>29845</wp:posOffset>
                </wp:positionV>
                <wp:extent cx="716280" cy="350520"/>
                <wp:effectExtent l="0" t="0" r="26670" b="11430"/>
                <wp:wrapNone/>
                <wp:docPr id="25" name="Rectangle 25"/>
                <wp:cNvGraphicFramePr/>
                <a:graphic xmlns:a="http://schemas.openxmlformats.org/drawingml/2006/main">
                  <a:graphicData uri="http://schemas.microsoft.com/office/word/2010/wordprocessingShape">
                    <wps:wsp>
                      <wps:cNvSpPr/>
                      <wps:spPr>
                        <a:xfrm>
                          <a:off x="0" y="0"/>
                          <a:ext cx="716280" cy="350520"/>
                        </a:xfrm>
                        <a:prstGeom prst="rect">
                          <a:avLst/>
                        </a:prstGeom>
                      </wps:spPr>
                      <wps:style>
                        <a:lnRef idx="2">
                          <a:schemeClr val="dk1"/>
                        </a:lnRef>
                        <a:fillRef idx="1">
                          <a:schemeClr val="lt1"/>
                        </a:fillRef>
                        <a:effectRef idx="0">
                          <a:schemeClr val="dk1"/>
                        </a:effectRef>
                        <a:fontRef idx="minor">
                          <a:schemeClr val="dk1"/>
                        </a:fontRef>
                      </wps:style>
                      <wps:txbx>
                        <w:txbxContent>
                          <w:p w:rsidR="005E369E" w:rsidRPr="004D6ECB" w:rsidRDefault="005E369E" w:rsidP="005E369E">
                            <w:pPr>
                              <w:ind w:left="0"/>
                              <w:jc w:val="center"/>
                              <w:rPr>
                                <w:rFonts w:ascii="Arial" w:hAnsi="Arial" w:cs="Arial"/>
                              </w:rPr>
                            </w:pPr>
                            <w:r w:rsidRPr="004D6ECB">
                              <w:rPr>
                                <w:rFonts w:ascii="Arial" w:hAnsi="Arial" w:cs="Arial"/>
                              </w:rPr>
                              <w:t>80</w:t>
                            </w:r>
                            <w:r w:rsidR="004D6ECB">
                              <w:rPr>
                                <w:rFonts w:ascii="Arial" w:hAnsi="Arial" w:cs="Arial"/>
                              </w:rPr>
                              <w:t xml:space="preserve"> </w:t>
                            </w:r>
                            <w:r w:rsidRPr="004D6ECB">
                              <w:rPr>
                                <w:rFonts w:ascii="Arial" w:hAnsi="Arial" w:cs="Arial"/>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5" o:spid="_x0000_s1040" style="position:absolute;left:0;text-align:left;margin-left:133.2pt;margin-top:2.35pt;width:56.4pt;height:27.6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D6awIAAB4FAAAOAAAAZHJzL2Uyb0RvYy54bWysVMFu2zAMvQ/YPwi6r46zpO2COkWQosOA&#10;og3aDj0rspQYk0WNUmJnXz9KdpyiK3YYdrFJ8ZEUH0ldXbe1YXuFvgJb8PxsxJmyEsrKbgr+/fn2&#10;0yVnPghbCgNWFfygPL+ef/xw1biZGsMWTKmQURDrZ40r+DYEN8syL7eqFv4MnLJk1IC1CKTiJitR&#10;NBS9Ntl4NDrPGsDSIUjlPZ3edEY+T/G1VjI8aO1VYKbgdLeQvpi+6/jN5lditkHhtpXsryH+4Ra1&#10;qCwlHULdiCDYDqs/QtWVRPCgw5mEOgOtK6lSDVRNPnpTzdNWOJVqIXK8G2jy/y+svN+vkFVlwcdT&#10;zqyoqUePxJqwG6MYnRFBjfMzwj25FfaaJzFW22qs45/qYG0i9TCQqtrAJB1e5OfjS6JekunzdDQd&#10;J9Kzk7NDH74qqFkUCo6UPVEp9nc+UEKCHiGkxMt06ZMUDkbFGxj7qDTVQQnHyTtNkFoaZHtBvS9/&#10;5LEUipWQ0UVXxgxO+XtOJhydemx0U2mqBsfRe46nbAM6ZQQbBse6soB/d9Yd/lh1V2ssO7TrNjUt&#10;T2TGozWUB+okQjfi3snbivi8Ez6sBNJMUwtoT8MDfbSBpuDQS5xtAX+9dx7xNGpk5ayhHSm4/7kT&#10;qDgz3ywN4Zd8MolLlZTJ9IJay/C1Zf3aYnf1EqgVOb0ITiYx4oM5ihqhfqF1XsSsZBJWUu6Cy4BH&#10;ZRm63aUHQarFIsFokZwId/bJyRg8Eh3n5bl9Eej6oQo0jfdw3CcxezNbHTZ6WljsAugqDd6J174F&#10;tIRphvoHI275az2hTs/a/DcAAAD//wMAUEsDBBQABgAIAAAAIQBejbWs3gAAAAgBAAAPAAAAZHJz&#10;L2Rvd25yZXYueG1sTI9BT4QwFITvJv6H5pl4c4u4giCPzcboSePG1YPHLn0Ckb6Stgvsv7ee9DiZ&#10;ycw31WYxg5jI+d4ywvUqAUHcWN1zi/Dx/nR1B8IHxVoNlgnhRB429flZpUptZ36jaR9aEUvYlwqh&#10;C2EspfRNR0b5lR2Jo/dlnVEhStdK7dQcy80g0yTJpFE9x4VOjfTQUfO9PxoEu+tPw9YVr9ML5Z/P&#10;u5DMS/aIeHmxbO9BBFrCXxh+8SM61JHpYI+svRgQ0ixbxyjCOgcR/Zu8SEEcEG6LAmRdyf8H6h8A&#10;AAD//wMAUEsBAi0AFAAGAAgAAAAhALaDOJL+AAAA4QEAABMAAAAAAAAAAAAAAAAAAAAAAFtDb250&#10;ZW50X1R5cGVzXS54bWxQSwECLQAUAAYACAAAACEAOP0h/9YAAACUAQAACwAAAAAAAAAAAAAAAAAv&#10;AQAAX3JlbHMvLnJlbHNQSwECLQAUAAYACAAAACEAOCvg+msCAAAeBQAADgAAAAAAAAAAAAAAAAAu&#10;AgAAZHJzL2Uyb0RvYy54bWxQSwECLQAUAAYACAAAACEAXo21rN4AAAAIAQAADwAAAAAAAAAAAAAA&#10;AADFBAAAZHJzL2Rvd25yZXYueG1sUEsFBgAAAAAEAAQA8wAAANAFAAAAAA==&#10;" fillcolor="white [3201]" strokecolor="black [3200]" strokeweight="1pt">
                <v:textbox>
                  <w:txbxContent>
                    <w:p w:rsidR="005E369E" w:rsidRPr="004D6ECB" w:rsidRDefault="005E369E" w:rsidP="005E369E">
                      <w:pPr>
                        <w:ind w:left="0"/>
                        <w:jc w:val="center"/>
                        <w:rPr>
                          <w:rFonts w:ascii="Arial" w:hAnsi="Arial" w:cs="Arial"/>
                        </w:rPr>
                      </w:pPr>
                      <w:r w:rsidRPr="004D6ECB">
                        <w:rPr>
                          <w:rFonts w:ascii="Arial" w:hAnsi="Arial" w:cs="Arial"/>
                        </w:rPr>
                        <w:t>80</w:t>
                      </w:r>
                      <w:r w:rsidR="004D6ECB">
                        <w:rPr>
                          <w:rFonts w:ascii="Arial" w:hAnsi="Arial" w:cs="Arial"/>
                        </w:rPr>
                        <w:t xml:space="preserve"> </w:t>
                      </w:r>
                      <w:r w:rsidRPr="004D6ECB">
                        <w:rPr>
                          <w:rFonts w:ascii="Arial" w:hAnsi="Arial" w:cs="Arial"/>
                        </w:rPr>
                        <w:t>%</w:t>
                      </w:r>
                    </w:p>
                  </w:txbxContent>
                </v:textbox>
              </v:rect>
            </w:pict>
          </mc:Fallback>
        </mc:AlternateContent>
      </w:r>
      <w:r w:rsidRPr="00377ADC">
        <w:rPr>
          <w:rFonts w:ascii="Arial" w:hAnsi="Arial" w:cs="Arial"/>
          <w:noProof/>
        </w:rPr>
        <mc:AlternateContent>
          <mc:Choice Requires="wps">
            <w:drawing>
              <wp:anchor distT="0" distB="0" distL="114300" distR="114300" simplePos="0" relativeHeight="251683840" behindDoc="0" locked="0" layoutInCell="1" allowOverlap="1" wp14:anchorId="01B746D9" wp14:editId="6F25A209">
                <wp:simplePos x="0" y="0"/>
                <wp:positionH relativeFrom="column">
                  <wp:posOffset>456565</wp:posOffset>
                </wp:positionH>
                <wp:positionV relativeFrom="paragraph">
                  <wp:posOffset>4445</wp:posOffset>
                </wp:positionV>
                <wp:extent cx="716280" cy="350520"/>
                <wp:effectExtent l="0" t="0" r="26670" b="11430"/>
                <wp:wrapNone/>
                <wp:docPr id="24" name="Rectangle 24"/>
                <wp:cNvGraphicFramePr/>
                <a:graphic xmlns:a="http://schemas.openxmlformats.org/drawingml/2006/main">
                  <a:graphicData uri="http://schemas.microsoft.com/office/word/2010/wordprocessingShape">
                    <wps:wsp>
                      <wps:cNvSpPr/>
                      <wps:spPr>
                        <a:xfrm>
                          <a:off x="0" y="0"/>
                          <a:ext cx="716280" cy="350520"/>
                        </a:xfrm>
                        <a:prstGeom prst="rect">
                          <a:avLst/>
                        </a:prstGeom>
                      </wps:spPr>
                      <wps:style>
                        <a:lnRef idx="2">
                          <a:schemeClr val="dk1"/>
                        </a:lnRef>
                        <a:fillRef idx="1">
                          <a:schemeClr val="lt1"/>
                        </a:fillRef>
                        <a:effectRef idx="0">
                          <a:schemeClr val="dk1"/>
                        </a:effectRef>
                        <a:fontRef idx="minor">
                          <a:schemeClr val="dk1"/>
                        </a:fontRef>
                      </wps:style>
                      <wps:txbx>
                        <w:txbxContent>
                          <w:p w:rsidR="005E369E" w:rsidRPr="004D6ECB" w:rsidRDefault="005E369E" w:rsidP="005E369E">
                            <w:pPr>
                              <w:ind w:left="0"/>
                              <w:jc w:val="center"/>
                              <w:rPr>
                                <w:rFonts w:ascii="Arial" w:hAnsi="Arial" w:cs="Arial"/>
                              </w:rPr>
                            </w:pPr>
                            <w:r w:rsidRPr="004D6ECB">
                              <w:rPr>
                                <w:rFonts w:ascii="Arial" w:hAnsi="Arial" w:cs="Arial"/>
                              </w:rPr>
                              <w:t>100 %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 o:spid="_x0000_s1041" style="position:absolute;left:0;text-align:left;margin-left:35.95pt;margin-top:.35pt;width:56.4pt;height:27.6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Vg6awIAAB4FAAAOAAAAZHJzL2Uyb0RvYy54bWysVEtv2zAMvg/YfxB0Xxxn6WNBnSJI0WFA&#10;0QZth54VWUqMyaJGKbGzXz9KdpyiK3YYdrFFkR8fH0ldXbe1YXuFvgJb8Hw05kxZCWVlNwX//nz7&#10;6ZIzH4QthQGrCn5Qnl/PP364atxMTWALplTIyIn1s8YVfBuCm2WZl1tVCz8CpywpNWAtAom4yUoU&#10;DXmvTTYZj8+zBrB0CFJ5T7c3nZLPk3+tlQwPWnsVmCk45RbSF9N3Hb/Z/ErMNijctpJ9GuIfsqhF&#10;ZSno4OpGBMF2WP3hqq4kggcdRhLqDLSupEo1UDX5+E01T1vhVKqFyPFuoMn/P7fyfr9CVpUFn0w5&#10;s6KmHj0Sa8JujGJ0RwQ1zs/I7smtsJc8HWO1rcY6/qkO1iZSDwOpqg1M0uVFfj65JOolqT6fjc8m&#10;ifTsBHbow1cFNYuHgiNFT1SK/Z0PFJBMjyYkxGS68OkUDkbFDIx9VJrqoICThE4TpJYG2V5Q78sf&#10;eSyFfCXLCNGVMQMofw9kwhHU20aYSlM1AMfvAU/RBusUEWwYgHVlAf8O1p39sequ1lh2aNdtalqe&#10;EoxXaygP1EmEbsS9k7cV8XknfFgJpJmmFtCehgf6aANNwaE/cbYF/PXefbSnUSMtZw3tSMH9z51A&#10;xZn5ZmkIv+TTaVyqJEzPLqi1DF9r1q81dlcvgVqR04vgZDpG+2COR41Qv9A6L2JUUgkrKXbBZcCj&#10;sAzd7tKDINVikcxokZwId/bJyeg8Eh3n5bl9Eej6oQo0jfdw3CcxezNbnW1EWljsAugqDd6J174F&#10;tIRphvoHI275azlZnZ61+W8AAAD//wMAUEsDBBQABgAIAAAAIQAF6ZHp2wAAAAYBAAAPAAAAZHJz&#10;L2Rvd25yZXYueG1sTI7NTsMwEITvSLyDtUjcqFNEfxLiVBWCE4iKwoGjGy9JhL2ObDdJ357tiZ5m&#10;RzOa/crN5KwYMMTOk4L5LAOBVHvTUaPg6/Plbg0iJk1GW0+o4IQRNtX1VakL40f6wGGfGsEjFAut&#10;oE2pL6SMdYtOx5nvkTj78cHpxDY00gQ98riz8j7LltLpjvhDq3t8arH+3R+dAr/rTnYb8vfhDVff&#10;r7uUjdPyWanbm2n7CCLhlP7LcMZndKiY6eCPZKKwClbznJusIM7p+oGPg4LFIgdZlfISv/oDAAD/&#10;/wMAUEsBAi0AFAAGAAgAAAAhALaDOJL+AAAA4QEAABMAAAAAAAAAAAAAAAAAAAAAAFtDb250ZW50&#10;X1R5cGVzXS54bWxQSwECLQAUAAYACAAAACEAOP0h/9YAAACUAQAACwAAAAAAAAAAAAAAAAAvAQAA&#10;X3JlbHMvLnJlbHNQSwECLQAUAAYACAAAACEAXBVYOmsCAAAeBQAADgAAAAAAAAAAAAAAAAAuAgAA&#10;ZHJzL2Uyb0RvYy54bWxQSwECLQAUAAYACAAAACEABemR6dsAAAAGAQAADwAAAAAAAAAAAAAAAADF&#10;BAAAZHJzL2Rvd25yZXYueG1sUEsFBgAAAAAEAAQA8wAAAM0FAAAAAA==&#10;" fillcolor="white [3201]" strokecolor="black [3200]" strokeweight="1pt">
                <v:textbox>
                  <w:txbxContent>
                    <w:p w:rsidR="005E369E" w:rsidRPr="004D6ECB" w:rsidRDefault="005E369E" w:rsidP="005E369E">
                      <w:pPr>
                        <w:ind w:left="0"/>
                        <w:jc w:val="center"/>
                        <w:rPr>
                          <w:rFonts w:ascii="Arial" w:hAnsi="Arial" w:cs="Arial"/>
                        </w:rPr>
                      </w:pPr>
                      <w:r w:rsidRPr="004D6ECB">
                        <w:rPr>
                          <w:rFonts w:ascii="Arial" w:hAnsi="Arial" w:cs="Arial"/>
                        </w:rPr>
                        <w:t>100 %</w:t>
                      </w:r>
                    </w:p>
                  </w:txbxContent>
                </v:textbox>
              </v:rect>
            </w:pict>
          </mc:Fallback>
        </mc:AlternateContent>
      </w:r>
    </w:p>
    <w:p w:rsidR="00CD4853" w:rsidRPr="00377ADC" w:rsidRDefault="00CD4853" w:rsidP="00CD4853">
      <w:pPr>
        <w:rPr>
          <w:rFonts w:ascii="Arial" w:hAnsi="Arial" w:cs="Arial"/>
        </w:rPr>
      </w:pPr>
    </w:p>
    <w:p w:rsidR="00CD4853" w:rsidRPr="00377ADC" w:rsidRDefault="00CD4853" w:rsidP="00CD4853">
      <w:pPr>
        <w:rPr>
          <w:rFonts w:ascii="Arial" w:hAnsi="Arial" w:cs="Arial"/>
        </w:rPr>
      </w:pPr>
      <w:r w:rsidRPr="00377ADC">
        <w:rPr>
          <w:rFonts w:ascii="Arial" w:hAnsi="Arial" w:cs="Arial"/>
          <w:noProof/>
        </w:rPr>
        <mc:AlternateContent>
          <mc:Choice Requires="wps">
            <w:drawing>
              <wp:anchor distT="0" distB="0" distL="114300" distR="114300" simplePos="0" relativeHeight="251664384" behindDoc="0" locked="0" layoutInCell="1" allowOverlap="1" wp14:anchorId="11C61DC0" wp14:editId="786FF722">
                <wp:simplePos x="0" y="0"/>
                <wp:positionH relativeFrom="margin">
                  <wp:align>center</wp:align>
                </wp:positionH>
                <wp:positionV relativeFrom="paragraph">
                  <wp:posOffset>145415</wp:posOffset>
                </wp:positionV>
                <wp:extent cx="1821180" cy="556260"/>
                <wp:effectExtent l="0" t="0" r="26670" b="15240"/>
                <wp:wrapNone/>
                <wp:docPr id="9" name="Rectangle 9"/>
                <wp:cNvGraphicFramePr/>
                <a:graphic xmlns:a="http://schemas.openxmlformats.org/drawingml/2006/main">
                  <a:graphicData uri="http://schemas.microsoft.com/office/word/2010/wordprocessingShape">
                    <wps:wsp>
                      <wps:cNvSpPr/>
                      <wps:spPr>
                        <a:xfrm>
                          <a:off x="0" y="0"/>
                          <a:ext cx="1821180" cy="55626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D4853" w:rsidRPr="004D6ECB" w:rsidRDefault="00CD4853" w:rsidP="00CD4853">
                            <w:pPr>
                              <w:shd w:val="clear" w:color="auto" w:fill="FFFFFF" w:themeFill="background1"/>
                              <w:jc w:val="center"/>
                              <w:rPr>
                                <w:rFonts w:ascii="Arial" w:hAnsi="Arial" w:cs="Arial"/>
                              </w:rPr>
                            </w:pPr>
                            <w:r w:rsidRPr="004D6ECB">
                              <w:rPr>
                                <w:rFonts w:ascii="Arial" w:hAnsi="Arial" w:cs="Arial"/>
                              </w:rPr>
                              <w:t>EDGARD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9" o:spid="_x0000_s1042" style="position:absolute;left:0;text-align:left;margin-left:0;margin-top:11.45pt;width:143.4pt;height:43.8pt;z-index:251664384;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LeZoQIAAL8FAAAOAAAAZHJzL2Uyb0RvYy54bWysVE1v2zAMvQ/YfxB0Xx0bTdcEdYqgRYcB&#10;RVu0HXpWZCkWIIuapMTOfv0o+SNdV2zAsBwUUSQfyWeSF5ddo8leOK/AlDQ/mVEiDIdKmW1Jvz3f&#10;fDqnxAdmKqbBiJIehKeXq48fLlq7FAXUoCvhCIIYv2xtSesQ7DLLPK9Fw/wJWGFQKcE1LKDotlnl&#10;WIvojc6K2ewsa8FV1gEX3uPrda+kq4QvpeDhXkovAtElxdxCOl06N/HMVhdsuXXM1ooPabB/yKJh&#10;ymDQCeqaBUZ2Tv0G1SjuwIMMJxyaDKRUXKQasJp89qaap5pZkWpBcrydaPL/D5bf7R8cUVVJF5QY&#10;1uAnekTSmNlqQRaRntb6JVo92Qc3SB6vsdZOuib+YxWkS5QeJkpFFwjHx/y8yPNzZJ6jbj4/K84S&#10;59nR2zofvghoSLyU1GH0xCTb3/qAEdF0NInBPGhV3SitkxDbRFxpR/YMP/Bmm8eM0eMXK23+5hi6&#10;dxwRJnpmkYC+5HQLBy0injaPQiJzWGSREk49e0yGcS5MyHtVzSrR5zif4W/Mckw/5ZwAI7LE6ibs&#10;AWC07EFG7L7YwT66itTyk/PsT4n1zpNHigwmTM6NMuDeA9BY1RC5tx9J6qmJLIVu06WuyotoGp82&#10;UB2w1Rz0M+gtv1H4xW+ZDw/M4dBhk+AiCfd4SA1tSWG4UVKD+/Hee7THWUAtJS0OcUn99x1zghL9&#10;1eCULPLT0zj1STidfy5QcK81m9cas2uuANsox5VlebpG+6DHq3TQvOC+WceoqGKGY+yS8uBG4Sr0&#10;ywU3FhfrdTLDSbcs3JonyyN4JDp29HP3wpwd2j7gwNzBOPBs+ab7e9voaWC9CyBVGo0jr8MnwC2R&#10;emnYaHENvZaT1XHvrn4CAAD//wMAUEsDBBQABgAIAAAAIQDGXSFI2wAAAAcBAAAPAAAAZHJzL2Rv&#10;d25yZXYueG1sTI/NTsMwEITvSLyDtUjcqFNLhBLiVPwIEL1RWs7beEki4nUUu23g6VlOcBzNaOab&#10;cjn5Xh1ojF1gC/NZBoq4Dq7jxsLm7fFiASomZId9YLLwRRGW1elJiYULR36lwzo1Sko4FmihTWko&#10;tI51Sx7jLAzE4n2E0WMSOTbajXiUct9rk2W59tixLLQ40H1L9ed67y34Fd8N2+cMvclfvqOvn64e&#10;undrz8+m2xtQiab0F4ZffEGHSph2Yc8uqt6CHEkWjLkGJa5Z5HJkJ7F5dgm6KvV//uoHAAD//wMA&#10;UEsBAi0AFAAGAAgAAAAhALaDOJL+AAAA4QEAABMAAAAAAAAAAAAAAAAAAAAAAFtDb250ZW50X1R5&#10;cGVzXS54bWxQSwECLQAUAAYACAAAACEAOP0h/9YAAACUAQAACwAAAAAAAAAAAAAAAAAvAQAAX3Jl&#10;bHMvLnJlbHNQSwECLQAUAAYACAAAACEAmLy3maECAAC/BQAADgAAAAAAAAAAAAAAAAAuAgAAZHJz&#10;L2Uyb0RvYy54bWxQSwECLQAUAAYACAAAACEAxl0hSNsAAAAHAQAADwAAAAAAAAAAAAAAAAD7BAAA&#10;ZHJzL2Rvd25yZXYueG1sUEsFBgAAAAAEAAQA8wAAAAMGAAAAAA==&#10;" fillcolor="white [3212]" strokecolor="black [3213]" strokeweight="1pt">
                <v:textbox>
                  <w:txbxContent>
                    <w:p w:rsidR="00CD4853" w:rsidRPr="004D6ECB" w:rsidRDefault="00CD4853" w:rsidP="00CD4853">
                      <w:pPr>
                        <w:shd w:val="clear" w:color="auto" w:fill="FFFFFF" w:themeFill="background1"/>
                        <w:jc w:val="center"/>
                        <w:rPr>
                          <w:rFonts w:ascii="Arial" w:hAnsi="Arial" w:cs="Arial"/>
                        </w:rPr>
                      </w:pPr>
                      <w:r w:rsidRPr="004D6ECB">
                        <w:rPr>
                          <w:rFonts w:ascii="Arial" w:hAnsi="Arial" w:cs="Arial"/>
                        </w:rPr>
                        <w:t>EDGARD</w:t>
                      </w:r>
                    </w:p>
                  </w:txbxContent>
                </v:textbox>
                <w10:wrap anchorx="margin"/>
              </v:rect>
            </w:pict>
          </mc:Fallback>
        </mc:AlternateContent>
      </w:r>
      <w:r w:rsidRPr="00377ADC">
        <w:rPr>
          <w:rFonts w:ascii="Arial" w:hAnsi="Arial" w:cs="Arial"/>
          <w:noProof/>
        </w:rPr>
        <mc:AlternateContent>
          <mc:Choice Requires="wps">
            <w:drawing>
              <wp:anchor distT="0" distB="0" distL="114300" distR="114300" simplePos="0" relativeHeight="251663360" behindDoc="0" locked="0" layoutInCell="1" allowOverlap="1" wp14:anchorId="7A68CFE1" wp14:editId="21FBE6BF">
                <wp:simplePos x="0" y="0"/>
                <wp:positionH relativeFrom="margin">
                  <wp:align>left</wp:align>
                </wp:positionH>
                <wp:positionV relativeFrom="paragraph">
                  <wp:posOffset>136525</wp:posOffset>
                </wp:positionV>
                <wp:extent cx="1821180" cy="556260"/>
                <wp:effectExtent l="0" t="0" r="26670" b="15240"/>
                <wp:wrapNone/>
                <wp:docPr id="8" name="Rectangle 8"/>
                <wp:cNvGraphicFramePr/>
                <a:graphic xmlns:a="http://schemas.openxmlformats.org/drawingml/2006/main">
                  <a:graphicData uri="http://schemas.microsoft.com/office/word/2010/wordprocessingShape">
                    <wps:wsp>
                      <wps:cNvSpPr/>
                      <wps:spPr>
                        <a:xfrm>
                          <a:off x="0" y="0"/>
                          <a:ext cx="1821180" cy="556260"/>
                        </a:xfrm>
                        <a:prstGeom prst="rect">
                          <a:avLst/>
                        </a:prstGeom>
                        <a:solidFill>
                          <a:schemeClr val="bg1"/>
                        </a:solid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rsidR="00CD4853" w:rsidRPr="004D6ECB" w:rsidRDefault="00CD4853" w:rsidP="00CD4853">
                            <w:pPr>
                              <w:shd w:val="clear" w:color="auto" w:fill="FFFFFF" w:themeFill="background1"/>
                              <w:jc w:val="center"/>
                              <w:rPr>
                                <w:rFonts w:ascii="Arial" w:hAnsi="Arial" w:cs="Arial"/>
                              </w:rPr>
                            </w:pPr>
                            <w:r w:rsidRPr="004D6ECB">
                              <w:rPr>
                                <w:rFonts w:ascii="Arial" w:hAnsi="Arial" w:cs="Arial"/>
                              </w:rPr>
                              <w:t>DIDIER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8" o:spid="_x0000_s1043" style="position:absolute;left:0;text-align:left;margin-left:0;margin-top:10.75pt;width:143.4pt;height:43.8pt;z-index:251663360;visibility:visible;mso-wrap-style:square;mso-wrap-distance-left:9pt;mso-wrap-distance-top:0;mso-wrap-distance-right:9pt;mso-wrap-distance-bottom:0;mso-position-horizontal:lef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Tc29qgIAANcFAAAOAAAAZHJzL2Uyb0RvYy54bWysVE1v2zAMvQ/YfxB0Xx1nTZcFcYogRYcB&#10;RVu0HXpWZCkWIIuapMTOfv0o+SNdV2zAsBwUUiQfxWeSy8u21uQgnFdgCpqfTSgRhkOpzK6g356u&#10;P8wp8YGZkmkwoqBH4enl6v27ZWMXYgoV6FI4giDGLxpb0CoEu8gyzytRM38GVhg0SnA1C6i6XVY6&#10;1iB6rbPpZHKRNeBK64AL7/H2qjPSVcKXUvBwJ6UXgeiC4ttCOl06t/HMVku22DlmK8X7Z7B/eEXN&#10;lMGkI9QVC4zsnfoNqlbcgQcZzjjUGUipuEg1YDX55FU1jxWzItWC5Hg70uT/Hyy/Pdw7osqC4ocy&#10;rMZP9ICkMbPTgswjPY31C/R6tPeu1zyKsdZWujr+YxWkTZQeR0pFGwjHy3w+zfM5Ms/RNptdTC8S&#10;59kp2jofvgioSRQK6jB7YpIdbnzAjOg6uMRkHrQqr5XWSYltIjbakQPDD7zd5fHFGPGLlzZ/Cwzt&#10;m4Ex7xXzVYdeotTDR8QsEtNRkaRw1CLm0eZBSGQUi5+mQlIvnx7JOBcm5J2pYqXo0GcT/A2vH8pK&#10;tSTAiCyx6hG7Bxg8O5ABuyOh94+hIo3CGDz508O64DEiZQYTxuBaGXBvAWisqs/c+Q8kddRElkK7&#10;bVO35R+ja7zaQnnEFnTQzaa3/Foh7zfMh3vmcBixeXDBhDs8pIamoNBLlFTgfrx1H/1xRtBKSYPD&#10;XVD/fc+coER/NTg9n/Pz87gNknI++zRFxb20bF9azL7eALZXjqvM8iRG/6AHUTqon3EPrWNWNDHD&#10;MXdBeXCDsgnd0sFNxsV6ndxwA1gWbsyj5RE8Eh077ql9Zs724xBwkG5hWARs8WoqOt8YaWC9DyBV&#10;GpkTr/0nwO2ReqnfdHE9vdST12kfr34CAAD//wMAUEsDBBQABgAIAAAAIQBNdaNf3gAAAAcBAAAP&#10;AAAAZHJzL2Rvd25yZXYueG1sTI9BT8JAFITvJvyHzSPxJts2QkrploDGGxfBRLkt3Wdb6b4t3QWq&#10;v97HSY+Tmcx8ky8H24oL9r5xpCCeRCCQSmcaqhS87V4eUhA+aDK6dYQKvtHDshjd5Toz7kqveNmG&#10;SnAJ+UwrqEPoMil9WaPVfuI6JPY+XW91YNlX0vT6yuW2lUkUzaTVDfFCrTt8qrE8bs9WwdSdduv5&#10;/nFz/Ep+Pt5PfhOa51Sp+/GwWoAIOIS/MNzwGR0KZjq4MxkvWgV8JChI4ikIdpN0xkcOHIvmMcgi&#10;l//5i18AAAD//wMAUEsBAi0AFAAGAAgAAAAhALaDOJL+AAAA4QEAABMAAAAAAAAAAAAAAAAAAAAA&#10;AFtDb250ZW50X1R5cGVzXS54bWxQSwECLQAUAAYACAAAACEAOP0h/9YAAACUAQAACwAAAAAAAAAA&#10;AAAAAAAvAQAAX3JlbHMvLnJlbHNQSwECLQAUAAYACAAAACEANk3NvaoCAADXBQAADgAAAAAAAAAA&#10;AAAAAAAuAgAAZHJzL2Uyb0RvYy54bWxQSwECLQAUAAYACAAAACEATXWjX94AAAAHAQAADwAAAAAA&#10;AAAAAAAAAAAEBQAAZHJzL2Rvd25yZXYueG1sUEsFBgAAAAAEAAQA8wAAAA8GAAAAAA==&#10;" fillcolor="white [3212]" strokecolor="black [3213]" strokeweight="1pt">
                <v:stroke dashstyle="dash"/>
                <v:textbox>
                  <w:txbxContent>
                    <w:p w:rsidR="00CD4853" w:rsidRPr="004D6ECB" w:rsidRDefault="00CD4853" w:rsidP="00CD4853">
                      <w:pPr>
                        <w:shd w:val="clear" w:color="auto" w:fill="FFFFFF" w:themeFill="background1"/>
                        <w:jc w:val="center"/>
                        <w:rPr>
                          <w:rFonts w:ascii="Arial" w:hAnsi="Arial" w:cs="Arial"/>
                        </w:rPr>
                      </w:pPr>
                      <w:r w:rsidRPr="004D6ECB">
                        <w:rPr>
                          <w:rFonts w:ascii="Arial" w:hAnsi="Arial" w:cs="Arial"/>
                        </w:rPr>
                        <w:t>DIDIER</w:t>
                      </w:r>
                    </w:p>
                  </w:txbxContent>
                </v:textbox>
                <w10:wrap anchorx="margin"/>
              </v:rect>
            </w:pict>
          </mc:Fallback>
        </mc:AlternateContent>
      </w:r>
    </w:p>
    <w:p w:rsidR="00CD4853" w:rsidRPr="00377ADC" w:rsidRDefault="00CD4853" w:rsidP="00CD4853">
      <w:pPr>
        <w:rPr>
          <w:rFonts w:ascii="Arial" w:hAnsi="Arial" w:cs="Arial"/>
        </w:rPr>
      </w:pPr>
      <w:r w:rsidRPr="00377ADC">
        <w:rPr>
          <w:rFonts w:ascii="Arial" w:hAnsi="Arial" w:cs="Arial"/>
          <w:noProof/>
        </w:rPr>
        <mc:AlternateContent>
          <mc:Choice Requires="wps">
            <w:drawing>
              <wp:anchor distT="0" distB="0" distL="114300" distR="114300" simplePos="0" relativeHeight="251665408" behindDoc="0" locked="0" layoutInCell="1" allowOverlap="1" wp14:anchorId="57CFF88A" wp14:editId="607EA717">
                <wp:simplePos x="0" y="0"/>
                <wp:positionH relativeFrom="margin">
                  <wp:posOffset>3981450</wp:posOffset>
                </wp:positionH>
                <wp:positionV relativeFrom="paragraph">
                  <wp:posOffset>635</wp:posOffset>
                </wp:positionV>
                <wp:extent cx="1821180" cy="556260"/>
                <wp:effectExtent l="0" t="0" r="26670" b="15240"/>
                <wp:wrapNone/>
                <wp:docPr id="10" name="Rectangle 10"/>
                <wp:cNvGraphicFramePr/>
                <a:graphic xmlns:a="http://schemas.openxmlformats.org/drawingml/2006/main">
                  <a:graphicData uri="http://schemas.microsoft.com/office/word/2010/wordprocessingShape">
                    <wps:wsp>
                      <wps:cNvSpPr/>
                      <wps:spPr>
                        <a:xfrm>
                          <a:off x="0" y="0"/>
                          <a:ext cx="1821180" cy="55626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D4853" w:rsidRPr="004D6ECB" w:rsidRDefault="00CD4853" w:rsidP="00CD4853">
                            <w:pPr>
                              <w:shd w:val="clear" w:color="auto" w:fill="FFFFFF" w:themeFill="background1"/>
                              <w:jc w:val="center"/>
                              <w:rPr>
                                <w:rFonts w:ascii="Arial" w:hAnsi="Arial" w:cs="Arial"/>
                              </w:rPr>
                            </w:pPr>
                            <w:r w:rsidRPr="004D6ECB">
                              <w:rPr>
                                <w:rFonts w:ascii="Arial" w:hAnsi="Arial" w:cs="Arial"/>
                              </w:rPr>
                              <w:t>FABIEN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0" o:spid="_x0000_s1044" style="position:absolute;left:0;text-align:left;margin-left:313.5pt;margin-top:.05pt;width:143.4pt;height:43.8pt;z-index:251665408;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AMNoAIAAMEFAAAOAAAAZHJzL2Uyb0RvYy54bWysVN9rGzEMfh/sfzB+Xy8Xkq4NvZSQkjEo&#10;bWk7+uz47JzBZ3m2k7vsr5/s+5GuKxuM5eFiWdIn6bOkq+u21uQgnFdgCpqfTSgRhkOpzK6g3543&#10;ny4o8YGZkmkwoqBH4en18uOHq8YuxBQq0KVwBEGMXzS2oFUIdpFlnleiZv4MrDColOBqFlB0u6x0&#10;rEH0WmfTyeQ8a8CV1gEX3uPtTaeky4QvpeDhXkovAtEFxdxC+rr03cZvtrxii51jtlK8T4P9QxY1&#10;UwaDjlA3LDCyd+o3qFpxBx5kOONQZyCl4iLVgNXkkzfVPFXMilQLkuPtSJP/f7D87vDgiCrx7ZAe&#10;w2p8o0dkjZmdFgTvkKDG+gXaPdkH10sej7HaVro6/mMdpE2kHkdSRRsIx8v8YprnFwjOUTefn0/P&#10;E2h28rbOhy8CahIPBXUYPnHJDrc+YEQ0HUxiMA9alRuldRJio4i1duTA8Im3uzxmjB6/WGnzN8fQ&#10;vuOIMNEziwR0JadTOGoR8bR5FBK5wyKnKeHUtadkGOfChLxTVawUXY7zCf6GLIf0U84JMCJLrG7E&#10;7gEGyw5kwO6K7e2jq0hNPzpP/pRY5zx6pMhgwuhcKwPuPQCNVfWRO/uBpI6ayFJot23XV7NoGq+2&#10;UB6x2Rx0U+gt3yh88VvmwwNzOHbYJLhKwj1+pIamoNCfKKnA/XjvPtrjNKCWkgbHuKD++545QYn+&#10;anBOLvPZLM59Embzz1MU3GvN9rXG7Os1YBvluLQsT8doH/RwlA7qF9w4qxgVVcxwjF1QHtwgrEO3&#10;XnBncbFaJTOcdcvCrXmyPIJHomNHP7cvzNm+7QMOzB0MI88Wb7q/s42eBlb7AFKl0Tjx2j8B7onU&#10;S/1Oi4votZysTpt3+RMAAP//AwBQSwMEFAAGAAgAAAAhAHPmCmvcAAAABwEAAA8AAABkcnMvZG93&#10;bnJldi54bWxMj8tOwzAQRfdI/IM1SOyo0yAlJcSpeAgQ3VFa1tN4SCLicRS7beDrma5gOTqje88t&#10;l5Pr1YHG0Hk2MJ8loIhrbztuDGzen64WoEJEtth7JgPfFGBZnZ+VWFh/5Dc6rGOjJIRDgQbaGIdC&#10;61C35DDM/EAs7NOPDqOcY6PtiEcJd71OkyTTDjuWhhYHemip/lrvnQG34vth+5KgS7PXn+Dq5/yx&#10;+zDm8mK6uwUVaYp/z3DSF3WoxGnn92yD6g1kaS5b4gkowTfza1myM7DIc9BVqf/7V78AAAD//wMA&#10;UEsBAi0AFAAGAAgAAAAhALaDOJL+AAAA4QEAABMAAAAAAAAAAAAAAAAAAAAAAFtDb250ZW50X1R5&#10;cGVzXS54bWxQSwECLQAUAAYACAAAACEAOP0h/9YAAACUAQAACwAAAAAAAAAAAAAAAAAvAQAAX3Jl&#10;bHMvLnJlbHNQSwECLQAUAAYACAAAACEAUGQDDaACAADBBQAADgAAAAAAAAAAAAAAAAAuAgAAZHJz&#10;L2Uyb0RvYy54bWxQSwECLQAUAAYACAAAACEAc+YKa9wAAAAHAQAADwAAAAAAAAAAAAAAAAD6BAAA&#10;ZHJzL2Rvd25yZXYueG1sUEsFBgAAAAAEAAQA8wAAAAMGAAAAAA==&#10;" fillcolor="white [3212]" strokecolor="black [3213]" strokeweight="1pt">
                <v:textbox>
                  <w:txbxContent>
                    <w:p w:rsidR="00CD4853" w:rsidRPr="004D6ECB" w:rsidRDefault="00CD4853" w:rsidP="00CD4853">
                      <w:pPr>
                        <w:shd w:val="clear" w:color="auto" w:fill="FFFFFF" w:themeFill="background1"/>
                        <w:jc w:val="center"/>
                        <w:rPr>
                          <w:rFonts w:ascii="Arial" w:hAnsi="Arial" w:cs="Arial"/>
                        </w:rPr>
                      </w:pPr>
                      <w:r w:rsidRPr="004D6ECB">
                        <w:rPr>
                          <w:rFonts w:ascii="Arial" w:hAnsi="Arial" w:cs="Arial"/>
                        </w:rPr>
                        <w:t>FABIEN</w:t>
                      </w:r>
                    </w:p>
                  </w:txbxContent>
                </v:textbox>
                <w10:wrap anchorx="margin"/>
              </v:rect>
            </w:pict>
          </mc:Fallback>
        </mc:AlternateContent>
      </w:r>
    </w:p>
    <w:p w:rsidR="00CD4853" w:rsidRPr="00377ADC" w:rsidRDefault="00CD4853" w:rsidP="00CD4853">
      <w:pPr>
        <w:rPr>
          <w:rFonts w:ascii="Arial" w:hAnsi="Arial" w:cs="Arial"/>
        </w:rPr>
      </w:pPr>
    </w:p>
    <w:p w:rsidR="00CD4853" w:rsidRPr="00377ADC" w:rsidRDefault="00CD4853" w:rsidP="00CD4853">
      <w:pPr>
        <w:rPr>
          <w:rFonts w:ascii="Arial" w:hAnsi="Arial" w:cs="Arial"/>
        </w:rPr>
      </w:pPr>
    </w:p>
    <w:p w:rsidR="00CD4853" w:rsidRPr="00377ADC" w:rsidRDefault="00CD4853" w:rsidP="00CD4853">
      <w:pPr>
        <w:rPr>
          <w:rFonts w:ascii="Arial" w:hAnsi="Arial" w:cs="Arial"/>
        </w:rPr>
      </w:pPr>
    </w:p>
    <w:p w:rsidR="00CD4853" w:rsidRPr="00377ADC" w:rsidRDefault="00CD4853" w:rsidP="00CD4853">
      <w:pPr>
        <w:rPr>
          <w:rFonts w:ascii="Arial" w:hAnsi="Arial" w:cs="Arial"/>
        </w:rPr>
      </w:pPr>
    </w:p>
    <w:p w:rsidR="00CD4853" w:rsidRPr="00377ADC" w:rsidRDefault="00CD4853" w:rsidP="005E369E">
      <w:pPr>
        <w:ind w:left="0"/>
        <w:rPr>
          <w:rFonts w:ascii="Arial" w:hAnsi="Arial" w:cs="Arial"/>
        </w:rPr>
      </w:pPr>
      <w:r w:rsidRPr="00377ADC">
        <w:rPr>
          <w:rFonts w:ascii="Arial" w:hAnsi="Arial" w:cs="Arial"/>
        </w:rPr>
        <w:t>Les pourcentages indiqués sont représentatifs de droits de vote et de droits à dividendes. Toutes les sociétés du groupe revêtent la forme de SA ou de SAS et sont</w:t>
      </w:r>
      <w:r w:rsidR="005E369E" w:rsidRPr="00377ADC">
        <w:rPr>
          <w:rFonts w:ascii="Arial" w:hAnsi="Arial" w:cs="Arial"/>
        </w:rPr>
        <w:t xml:space="preserve"> soumises à l’impôt sur les sociétés</w:t>
      </w:r>
      <w:r w:rsidRPr="00377ADC">
        <w:rPr>
          <w:rFonts w:ascii="Arial" w:hAnsi="Arial" w:cs="Arial"/>
        </w:rPr>
        <w:t xml:space="preserve"> dans les conditions de droit commun. Les exercices coïncident avec l’année civile. La SA ANDR</w:t>
      </w:r>
      <w:r w:rsidR="004D6ECB">
        <w:rPr>
          <w:rFonts w:ascii="Arial" w:hAnsi="Arial" w:cs="Arial"/>
        </w:rPr>
        <w:t>É</w:t>
      </w:r>
      <w:r w:rsidRPr="00377ADC">
        <w:rPr>
          <w:rFonts w:ascii="Arial" w:hAnsi="Arial" w:cs="Arial"/>
        </w:rPr>
        <w:t xml:space="preserve"> est contrôl</w:t>
      </w:r>
      <w:r w:rsidR="005E369E" w:rsidRPr="00377ADC">
        <w:rPr>
          <w:rFonts w:ascii="Arial" w:hAnsi="Arial" w:cs="Arial"/>
        </w:rPr>
        <w:t>ée directement par la famille</w:t>
      </w:r>
      <w:r w:rsidRPr="00377ADC">
        <w:rPr>
          <w:rFonts w:ascii="Arial" w:hAnsi="Arial" w:cs="Arial"/>
        </w:rPr>
        <w:t xml:space="preserve"> ANDR</w:t>
      </w:r>
      <w:r w:rsidR="004D6ECB">
        <w:rPr>
          <w:rFonts w:ascii="Arial" w:hAnsi="Arial" w:cs="Arial"/>
        </w:rPr>
        <w:t>É</w:t>
      </w:r>
      <w:r w:rsidR="005E369E" w:rsidRPr="00377ADC">
        <w:rPr>
          <w:rFonts w:ascii="Arial" w:hAnsi="Arial" w:cs="Arial"/>
        </w:rPr>
        <w:t>, le capital de la SA ANDR</w:t>
      </w:r>
      <w:r w:rsidR="004D6ECB">
        <w:rPr>
          <w:rFonts w:ascii="Arial" w:hAnsi="Arial" w:cs="Arial"/>
        </w:rPr>
        <w:t>É</w:t>
      </w:r>
      <w:r w:rsidR="005E369E" w:rsidRPr="00377ADC">
        <w:rPr>
          <w:rFonts w:ascii="Arial" w:hAnsi="Arial" w:cs="Arial"/>
        </w:rPr>
        <w:t xml:space="preserve"> étant exclusivement composé de personnes physiques</w:t>
      </w:r>
      <w:r w:rsidRPr="00377ADC">
        <w:rPr>
          <w:rFonts w:ascii="Arial" w:hAnsi="Arial" w:cs="Arial"/>
        </w:rPr>
        <w:t>.</w:t>
      </w:r>
    </w:p>
    <w:p w:rsidR="005E369E" w:rsidRPr="00377ADC" w:rsidRDefault="005E369E" w:rsidP="00CD4853">
      <w:pPr>
        <w:rPr>
          <w:rFonts w:ascii="Arial" w:hAnsi="Arial" w:cs="Arial"/>
        </w:rPr>
      </w:pPr>
    </w:p>
    <w:p w:rsidR="00CD4853" w:rsidRPr="00377ADC" w:rsidRDefault="00CD4853" w:rsidP="00CD4853">
      <w:pPr>
        <w:rPr>
          <w:rFonts w:ascii="Arial" w:hAnsi="Arial" w:cs="Arial"/>
        </w:rPr>
      </w:pPr>
      <w:r w:rsidRPr="00377ADC">
        <w:rPr>
          <w:rFonts w:ascii="Arial" w:hAnsi="Arial" w:cs="Arial"/>
        </w:rPr>
        <w:t>Le groupe connaît actuellement des difficultés sans pour autant qu’aucune des entités ne fasse l’obj</w:t>
      </w:r>
      <w:r w:rsidR="005541C3">
        <w:rPr>
          <w:rFonts w:ascii="Arial" w:hAnsi="Arial" w:cs="Arial"/>
        </w:rPr>
        <w:t xml:space="preserve">et d’une procédure collective. </w:t>
      </w:r>
      <w:r w:rsidRPr="00377ADC">
        <w:rPr>
          <w:rFonts w:ascii="Arial" w:hAnsi="Arial" w:cs="Arial"/>
        </w:rPr>
        <w:t>Afin d’assainir la situation, le groupe a néanmoins décidé, sur les préconisations de ses conseil</w:t>
      </w:r>
      <w:r w:rsidR="00BE7C47">
        <w:rPr>
          <w:rFonts w:ascii="Arial" w:hAnsi="Arial" w:cs="Arial"/>
        </w:rPr>
        <w:t>ler</w:t>
      </w:r>
      <w:r w:rsidRPr="00377ADC">
        <w:rPr>
          <w:rFonts w:ascii="Arial" w:hAnsi="Arial" w:cs="Arial"/>
        </w:rPr>
        <w:t>s, de procéder à différentes opérations de restructuration.</w:t>
      </w:r>
    </w:p>
    <w:p w:rsidR="00CD4853" w:rsidRPr="00377ADC" w:rsidRDefault="00CD4853" w:rsidP="00CD4853">
      <w:pPr>
        <w:rPr>
          <w:rFonts w:ascii="Arial" w:hAnsi="Arial" w:cs="Arial"/>
        </w:rPr>
      </w:pPr>
      <w:r w:rsidRPr="00377ADC">
        <w:rPr>
          <w:rFonts w:ascii="Arial" w:hAnsi="Arial" w:cs="Arial"/>
          <w:i/>
        </w:rPr>
        <w:lastRenderedPageBreak/>
        <w:t>Première opération</w:t>
      </w:r>
      <w:r w:rsidRPr="00377ADC">
        <w:rPr>
          <w:rFonts w:ascii="Arial" w:hAnsi="Arial" w:cs="Arial"/>
        </w:rPr>
        <w:t> : la société BERNARD fabrique des outils de bricolage qui sont destinés à la fois à une clientèle de professionnels et à une clientèle de particuliers. Sachant que les produits sont différents et que les modes de distribution sont également différents, le groupe a décidé d’isoler l’activité « </w:t>
      </w:r>
      <w:r w:rsidRPr="00377ADC">
        <w:rPr>
          <w:rFonts w:ascii="Arial" w:hAnsi="Arial" w:cs="Arial"/>
          <w:i/>
        </w:rPr>
        <w:t>Outillage pour professionnels</w:t>
      </w:r>
      <w:r w:rsidRPr="00377ADC">
        <w:rPr>
          <w:rFonts w:ascii="Arial" w:hAnsi="Arial" w:cs="Arial"/>
        </w:rPr>
        <w:t> » au sein d’une structure juridique autonome, la SAS DIDIER qui serait créée et dont la société BERNARD détiendrait 100 % du capital dans un premier temps.</w:t>
      </w:r>
      <w:r w:rsidR="00CF4B0E" w:rsidRPr="00377ADC">
        <w:rPr>
          <w:rFonts w:ascii="Arial" w:hAnsi="Arial" w:cs="Arial"/>
        </w:rPr>
        <w:t xml:space="preserve"> La société BERNARD emploie 60 personnes et est dotée d’un comité social économique (CSE).</w:t>
      </w:r>
      <w:r w:rsidRPr="00377ADC">
        <w:rPr>
          <w:rFonts w:ascii="Arial" w:hAnsi="Arial" w:cs="Arial"/>
        </w:rPr>
        <w:t xml:space="preserve"> L’opération serait réalisée par le biais d’un apport partiel d’actif de la branche complète et autonome d’activité « </w:t>
      </w:r>
      <w:r w:rsidRPr="00377ADC">
        <w:rPr>
          <w:rFonts w:ascii="Arial" w:hAnsi="Arial" w:cs="Arial"/>
          <w:i/>
        </w:rPr>
        <w:t>Outillage pour professionnels</w:t>
      </w:r>
      <w:r w:rsidRPr="00377ADC">
        <w:rPr>
          <w:rFonts w:ascii="Arial" w:hAnsi="Arial" w:cs="Arial"/>
        </w:rPr>
        <w:t xml:space="preserve"> » au profit de la société DIDIER. </w:t>
      </w:r>
    </w:p>
    <w:p w:rsidR="00CD4853" w:rsidRPr="00377ADC" w:rsidRDefault="00CD4853" w:rsidP="00CD4853">
      <w:pPr>
        <w:rPr>
          <w:rFonts w:ascii="Arial" w:hAnsi="Arial" w:cs="Arial"/>
        </w:rPr>
      </w:pPr>
    </w:p>
    <w:p w:rsidR="001B241F" w:rsidRPr="00377ADC" w:rsidRDefault="001B241F" w:rsidP="001B241F">
      <w:pPr>
        <w:jc w:val="center"/>
        <w:rPr>
          <w:rFonts w:ascii="Arial" w:hAnsi="Arial" w:cs="Arial"/>
          <w:b/>
        </w:rPr>
      </w:pPr>
      <w:r w:rsidRPr="00377ADC">
        <w:rPr>
          <w:rFonts w:ascii="Arial" w:hAnsi="Arial" w:cs="Arial"/>
          <w:b/>
        </w:rPr>
        <w:t>TRAVAIL À FAIRE</w:t>
      </w:r>
    </w:p>
    <w:p w:rsidR="009A3F15" w:rsidRPr="00377ADC" w:rsidRDefault="009A3F15" w:rsidP="00CD4853">
      <w:pPr>
        <w:jc w:val="center"/>
        <w:rPr>
          <w:rFonts w:ascii="Arial" w:hAnsi="Arial" w:cs="Arial"/>
          <w:b/>
        </w:rPr>
      </w:pPr>
    </w:p>
    <w:p w:rsidR="00CD4853" w:rsidRPr="00377ADC" w:rsidRDefault="00333B74" w:rsidP="00765129">
      <w:pPr>
        <w:pStyle w:val="Paragraphedeliste"/>
        <w:numPr>
          <w:ilvl w:val="1"/>
          <w:numId w:val="1"/>
        </w:numPr>
        <w:ind w:left="709" w:hanging="567"/>
        <w:jc w:val="both"/>
        <w:rPr>
          <w:rFonts w:ascii="Arial" w:hAnsi="Arial" w:cs="Arial"/>
          <w:b/>
          <w:sz w:val="24"/>
          <w:szCs w:val="24"/>
        </w:rPr>
      </w:pPr>
      <w:r w:rsidRPr="00377ADC">
        <w:rPr>
          <w:rFonts w:ascii="Arial" w:hAnsi="Arial" w:cs="Arial"/>
          <w:b/>
          <w:sz w:val="24"/>
          <w:szCs w:val="24"/>
        </w:rPr>
        <w:t>Qu’est-ce qu’un apport partiel d’actif ?</w:t>
      </w:r>
      <w:r w:rsidR="00CD4853" w:rsidRPr="00377ADC">
        <w:rPr>
          <w:rFonts w:ascii="Arial" w:hAnsi="Arial" w:cs="Arial"/>
          <w:b/>
          <w:sz w:val="24"/>
          <w:szCs w:val="24"/>
        </w:rPr>
        <w:t xml:space="preserve"> </w:t>
      </w:r>
      <w:r w:rsidRPr="00377ADC">
        <w:rPr>
          <w:rFonts w:ascii="Arial" w:hAnsi="Arial" w:cs="Arial"/>
          <w:b/>
          <w:sz w:val="24"/>
          <w:szCs w:val="24"/>
        </w:rPr>
        <w:t>Sous quel(s) régime(s) les sociétés en présence peuvent-elles placer l’opération ?</w:t>
      </w:r>
    </w:p>
    <w:p w:rsidR="009A3F15" w:rsidRPr="00377ADC" w:rsidRDefault="009A3F15" w:rsidP="009A3F15">
      <w:pPr>
        <w:pStyle w:val="Paragraphedeliste"/>
        <w:jc w:val="both"/>
        <w:rPr>
          <w:rFonts w:ascii="Arial" w:hAnsi="Arial" w:cs="Arial"/>
          <w:b/>
          <w:sz w:val="24"/>
          <w:szCs w:val="24"/>
        </w:rPr>
      </w:pPr>
    </w:p>
    <w:p w:rsidR="009A3F15" w:rsidRPr="00377ADC" w:rsidRDefault="00CD4853" w:rsidP="00986D74">
      <w:pPr>
        <w:pStyle w:val="Paragraphedeliste"/>
        <w:numPr>
          <w:ilvl w:val="1"/>
          <w:numId w:val="1"/>
        </w:numPr>
        <w:ind w:left="284" w:hanging="142"/>
        <w:jc w:val="both"/>
        <w:rPr>
          <w:rFonts w:ascii="Arial" w:hAnsi="Arial" w:cs="Arial"/>
          <w:b/>
          <w:sz w:val="24"/>
          <w:szCs w:val="24"/>
        </w:rPr>
      </w:pPr>
      <w:r w:rsidRPr="00377ADC">
        <w:rPr>
          <w:rFonts w:ascii="Arial" w:hAnsi="Arial" w:cs="Arial"/>
          <w:b/>
          <w:sz w:val="24"/>
          <w:szCs w:val="24"/>
        </w:rPr>
        <w:t>Au plan fiscal, qu’appelle-t-on branche complète et autonome d’activité ?</w:t>
      </w:r>
    </w:p>
    <w:p w:rsidR="009A3F15" w:rsidRPr="00377ADC" w:rsidRDefault="009A3F15" w:rsidP="009A3F15">
      <w:pPr>
        <w:pStyle w:val="Paragraphedeliste"/>
        <w:jc w:val="both"/>
        <w:rPr>
          <w:rFonts w:ascii="Arial" w:hAnsi="Arial" w:cs="Arial"/>
          <w:b/>
          <w:sz w:val="24"/>
          <w:szCs w:val="24"/>
        </w:rPr>
      </w:pPr>
    </w:p>
    <w:p w:rsidR="001B241F" w:rsidRPr="00377ADC" w:rsidRDefault="005541C3" w:rsidP="00986D74">
      <w:pPr>
        <w:pStyle w:val="Paragraphedeliste"/>
        <w:numPr>
          <w:ilvl w:val="1"/>
          <w:numId w:val="1"/>
        </w:numPr>
        <w:ind w:left="284" w:hanging="142"/>
        <w:jc w:val="both"/>
        <w:rPr>
          <w:rFonts w:ascii="Arial" w:hAnsi="Arial" w:cs="Arial"/>
          <w:b/>
          <w:sz w:val="24"/>
          <w:szCs w:val="24"/>
        </w:rPr>
      </w:pPr>
      <w:r>
        <w:rPr>
          <w:rFonts w:ascii="Arial" w:hAnsi="Arial" w:cs="Arial"/>
          <w:b/>
          <w:sz w:val="24"/>
          <w:szCs w:val="24"/>
        </w:rPr>
        <w:t>À</w:t>
      </w:r>
      <w:r w:rsidR="00CD4853" w:rsidRPr="00377ADC">
        <w:rPr>
          <w:rFonts w:ascii="Arial" w:hAnsi="Arial" w:cs="Arial"/>
          <w:b/>
          <w:sz w:val="24"/>
          <w:szCs w:val="24"/>
        </w:rPr>
        <w:t xml:space="preserve"> quelle(s) condition(s) l’opération d’apport partiel d’actif au profit de la </w:t>
      </w:r>
      <w:r w:rsidR="00986D74">
        <w:rPr>
          <w:rFonts w:ascii="Arial" w:hAnsi="Arial" w:cs="Arial"/>
          <w:b/>
          <w:sz w:val="24"/>
          <w:szCs w:val="24"/>
        </w:rPr>
        <w:tab/>
      </w:r>
      <w:r w:rsidR="00CD4853" w:rsidRPr="00377ADC">
        <w:rPr>
          <w:rFonts w:ascii="Arial" w:hAnsi="Arial" w:cs="Arial"/>
          <w:b/>
          <w:sz w:val="24"/>
          <w:szCs w:val="24"/>
        </w:rPr>
        <w:t xml:space="preserve">société DIDIER </w:t>
      </w:r>
      <w:proofErr w:type="spellStart"/>
      <w:r w:rsidR="00CD4853" w:rsidRPr="00377ADC">
        <w:rPr>
          <w:rFonts w:ascii="Arial" w:hAnsi="Arial" w:cs="Arial"/>
          <w:b/>
          <w:sz w:val="24"/>
          <w:szCs w:val="24"/>
        </w:rPr>
        <w:t>pourra-t-elle</w:t>
      </w:r>
      <w:proofErr w:type="spellEnd"/>
      <w:r w:rsidR="00CD4853" w:rsidRPr="00377ADC">
        <w:rPr>
          <w:rFonts w:ascii="Arial" w:hAnsi="Arial" w:cs="Arial"/>
          <w:b/>
          <w:sz w:val="24"/>
          <w:szCs w:val="24"/>
        </w:rPr>
        <w:t xml:space="preserve"> bénéficier du régime de faveur (ou régime </w:t>
      </w:r>
      <w:r w:rsidR="00986D74">
        <w:rPr>
          <w:rFonts w:ascii="Arial" w:hAnsi="Arial" w:cs="Arial"/>
          <w:b/>
          <w:sz w:val="24"/>
          <w:szCs w:val="24"/>
        </w:rPr>
        <w:tab/>
      </w:r>
      <w:r w:rsidR="00CD4853" w:rsidRPr="00377ADC">
        <w:rPr>
          <w:rFonts w:ascii="Arial" w:hAnsi="Arial" w:cs="Arial"/>
          <w:b/>
          <w:sz w:val="24"/>
          <w:szCs w:val="24"/>
        </w:rPr>
        <w:t>spécial) des fusions ?</w:t>
      </w:r>
    </w:p>
    <w:p w:rsidR="00CF4B0E" w:rsidRPr="00377ADC" w:rsidRDefault="00CF4B0E" w:rsidP="00CF4B0E">
      <w:pPr>
        <w:pStyle w:val="Paragraphedeliste"/>
        <w:jc w:val="both"/>
        <w:rPr>
          <w:rFonts w:ascii="Arial" w:hAnsi="Arial" w:cs="Arial"/>
          <w:b/>
          <w:sz w:val="24"/>
          <w:szCs w:val="24"/>
        </w:rPr>
      </w:pPr>
    </w:p>
    <w:p w:rsidR="00CD4853" w:rsidRPr="00377ADC" w:rsidRDefault="00CD4853" w:rsidP="00765129">
      <w:pPr>
        <w:pStyle w:val="Paragraphedeliste"/>
        <w:numPr>
          <w:ilvl w:val="1"/>
          <w:numId w:val="1"/>
        </w:numPr>
        <w:ind w:left="709" w:hanging="567"/>
        <w:jc w:val="both"/>
        <w:rPr>
          <w:rFonts w:ascii="Arial" w:hAnsi="Arial" w:cs="Arial"/>
          <w:b/>
          <w:sz w:val="24"/>
          <w:szCs w:val="24"/>
        </w:rPr>
      </w:pPr>
      <w:r w:rsidRPr="00377ADC">
        <w:rPr>
          <w:rFonts w:ascii="Arial" w:hAnsi="Arial" w:cs="Arial"/>
          <w:b/>
          <w:sz w:val="24"/>
          <w:szCs w:val="24"/>
        </w:rPr>
        <w:t xml:space="preserve">Au regard du droit du travail, la société BERNARD a-t-elle des obligations </w:t>
      </w:r>
      <w:r w:rsidR="00986D74">
        <w:rPr>
          <w:rFonts w:ascii="Arial" w:hAnsi="Arial" w:cs="Arial"/>
          <w:b/>
          <w:sz w:val="24"/>
          <w:szCs w:val="24"/>
        </w:rPr>
        <w:tab/>
      </w:r>
      <w:r w:rsidRPr="00377ADC">
        <w:rPr>
          <w:rFonts w:ascii="Arial" w:hAnsi="Arial" w:cs="Arial"/>
          <w:b/>
          <w:sz w:val="24"/>
          <w:szCs w:val="24"/>
        </w:rPr>
        <w:t>envers ses salariés au titre de cette opération ?</w:t>
      </w:r>
    </w:p>
    <w:p w:rsidR="009A3F15" w:rsidRPr="00377ADC" w:rsidRDefault="009A3F15" w:rsidP="00CD4853">
      <w:pPr>
        <w:rPr>
          <w:rFonts w:ascii="Arial" w:hAnsi="Arial" w:cs="Arial"/>
          <w:i/>
        </w:rPr>
      </w:pPr>
    </w:p>
    <w:p w:rsidR="00CD4853" w:rsidRPr="00377ADC" w:rsidRDefault="00CD4853" w:rsidP="00CD4853">
      <w:pPr>
        <w:rPr>
          <w:rFonts w:ascii="Arial" w:hAnsi="Arial" w:cs="Arial"/>
        </w:rPr>
      </w:pPr>
      <w:r w:rsidRPr="00377ADC">
        <w:rPr>
          <w:rFonts w:ascii="Arial" w:hAnsi="Arial" w:cs="Arial"/>
          <w:i/>
        </w:rPr>
        <w:t>Deuxième opération</w:t>
      </w:r>
      <w:r w:rsidRPr="00377ADC">
        <w:rPr>
          <w:rFonts w:ascii="Arial" w:hAnsi="Arial" w:cs="Arial"/>
        </w:rPr>
        <w:t> : la société EDGARD assure la distribution de</w:t>
      </w:r>
      <w:r w:rsidR="00445F44" w:rsidRPr="00377ADC">
        <w:rPr>
          <w:rFonts w:ascii="Arial" w:hAnsi="Arial" w:cs="Arial"/>
        </w:rPr>
        <w:t>s produits « </w:t>
      </w:r>
      <w:r w:rsidR="00445F44" w:rsidRPr="00377ADC">
        <w:rPr>
          <w:rFonts w:ascii="Arial" w:hAnsi="Arial" w:cs="Arial"/>
          <w:i/>
        </w:rPr>
        <w:t>Outillage pour</w:t>
      </w:r>
      <w:r w:rsidRPr="00377ADC">
        <w:rPr>
          <w:rFonts w:ascii="Arial" w:hAnsi="Arial" w:cs="Arial"/>
          <w:i/>
        </w:rPr>
        <w:t xml:space="preserve"> particuliers</w:t>
      </w:r>
      <w:r w:rsidRPr="00377ADC">
        <w:rPr>
          <w:rFonts w:ascii="Arial" w:hAnsi="Arial" w:cs="Arial"/>
        </w:rPr>
        <w:t xml:space="preserve"> » fabriqués par la société BERNARD sur l’ensemble de la région et auprès des magasins spécialisés et des grandes surfaces. La société EDGARD connaît cependant de sérieuses difficultés au point que la société BERNARD a accepté de renoncer à percevoir une créance fournisseurs de </w:t>
      </w:r>
      <w:r w:rsidR="00A23EA0">
        <w:rPr>
          <w:rFonts w:ascii="Arial" w:hAnsi="Arial" w:cs="Arial"/>
        </w:rPr>
        <w:t xml:space="preserve">       </w:t>
      </w:r>
      <w:r w:rsidRPr="00377ADC">
        <w:rPr>
          <w:rFonts w:ascii="Arial" w:hAnsi="Arial" w:cs="Arial"/>
        </w:rPr>
        <w:t>300 000 €. Avant l’abandon, la situation nette de la filiale est négative à hauteur de 200 000 €.</w:t>
      </w:r>
    </w:p>
    <w:p w:rsidR="009A3F15" w:rsidRPr="00377ADC" w:rsidRDefault="009A3F15" w:rsidP="00CD4853">
      <w:pPr>
        <w:rPr>
          <w:rFonts w:ascii="Arial" w:hAnsi="Arial" w:cs="Arial"/>
        </w:rPr>
      </w:pPr>
    </w:p>
    <w:p w:rsidR="001B241F" w:rsidRPr="00377ADC" w:rsidRDefault="001B241F" w:rsidP="001B241F">
      <w:pPr>
        <w:jc w:val="center"/>
        <w:rPr>
          <w:rFonts w:ascii="Arial" w:hAnsi="Arial" w:cs="Arial"/>
          <w:b/>
        </w:rPr>
      </w:pPr>
      <w:r w:rsidRPr="00377ADC">
        <w:rPr>
          <w:rFonts w:ascii="Arial" w:hAnsi="Arial" w:cs="Arial"/>
          <w:b/>
        </w:rPr>
        <w:t>TRAVAIL À FAIRE</w:t>
      </w:r>
    </w:p>
    <w:p w:rsidR="009A3F15" w:rsidRPr="00377ADC" w:rsidRDefault="009A3F15" w:rsidP="00CD4853">
      <w:pPr>
        <w:jc w:val="center"/>
        <w:rPr>
          <w:rFonts w:ascii="Arial" w:hAnsi="Arial" w:cs="Arial"/>
          <w:b/>
        </w:rPr>
      </w:pPr>
    </w:p>
    <w:p w:rsidR="00CD4853" w:rsidRPr="00377ADC" w:rsidRDefault="001B5F02" w:rsidP="00765129">
      <w:pPr>
        <w:ind w:left="709" w:hanging="567"/>
        <w:rPr>
          <w:rFonts w:ascii="Arial" w:hAnsi="Arial" w:cs="Arial"/>
          <w:b/>
          <w:szCs w:val="24"/>
        </w:rPr>
      </w:pPr>
      <w:r>
        <w:rPr>
          <w:rFonts w:ascii="Arial" w:hAnsi="Arial" w:cs="Arial"/>
          <w:b/>
          <w:szCs w:val="24"/>
        </w:rPr>
        <w:t>1.5</w:t>
      </w:r>
      <w:r>
        <w:rPr>
          <w:rFonts w:ascii="Arial" w:hAnsi="Arial" w:cs="Arial"/>
          <w:b/>
          <w:szCs w:val="24"/>
        </w:rPr>
        <w:tab/>
      </w:r>
      <w:r w:rsidR="00CD4853" w:rsidRPr="00377ADC">
        <w:rPr>
          <w:rFonts w:ascii="Arial" w:hAnsi="Arial" w:cs="Arial"/>
          <w:b/>
          <w:szCs w:val="24"/>
        </w:rPr>
        <w:t>Pour chacune des deux sociétés concernées, quel est le régime fiscal de l’abandon de créance ainsi consenti</w:t>
      </w:r>
      <w:r w:rsidR="0047465F" w:rsidRPr="00377ADC">
        <w:rPr>
          <w:rFonts w:ascii="Arial" w:hAnsi="Arial" w:cs="Arial"/>
          <w:b/>
          <w:szCs w:val="24"/>
        </w:rPr>
        <w:t xml:space="preserve"> (les conséquences en matière de TVA ne sont pas demandées)</w:t>
      </w:r>
      <w:r w:rsidR="00CD4853" w:rsidRPr="00377ADC">
        <w:rPr>
          <w:rFonts w:ascii="Arial" w:hAnsi="Arial" w:cs="Arial"/>
          <w:b/>
          <w:szCs w:val="24"/>
        </w:rPr>
        <w:t> ?</w:t>
      </w:r>
    </w:p>
    <w:p w:rsidR="00CD4853" w:rsidRPr="00377ADC" w:rsidRDefault="00CD4853" w:rsidP="00CD4853">
      <w:pPr>
        <w:rPr>
          <w:rFonts w:ascii="Arial" w:hAnsi="Arial" w:cs="Arial"/>
          <w:i/>
        </w:rPr>
      </w:pPr>
    </w:p>
    <w:p w:rsidR="001B241F" w:rsidRPr="00377ADC" w:rsidRDefault="00CD4853" w:rsidP="00CD4853">
      <w:pPr>
        <w:rPr>
          <w:rFonts w:ascii="Arial" w:hAnsi="Arial" w:cs="Arial"/>
        </w:rPr>
      </w:pPr>
      <w:r w:rsidRPr="00377ADC">
        <w:rPr>
          <w:rFonts w:ascii="Arial" w:hAnsi="Arial" w:cs="Arial"/>
          <w:i/>
        </w:rPr>
        <w:t>Troisième opération</w:t>
      </w:r>
      <w:r w:rsidRPr="00377ADC">
        <w:rPr>
          <w:rFonts w:ascii="Arial" w:hAnsi="Arial" w:cs="Arial"/>
        </w:rPr>
        <w:t xml:space="preserve"> : </w:t>
      </w:r>
      <w:r w:rsidR="004D4937">
        <w:rPr>
          <w:rFonts w:ascii="Arial" w:hAnsi="Arial" w:cs="Arial"/>
        </w:rPr>
        <w:t>l</w:t>
      </w:r>
      <w:r w:rsidRPr="00377ADC">
        <w:rPr>
          <w:rFonts w:ascii="Arial" w:hAnsi="Arial" w:cs="Arial"/>
        </w:rPr>
        <w:t xml:space="preserve">a société FABIEN a essentiellement une activité de fabrication et de vente d’outils pour le jardin, activité assez différente de l’activité de la société BERNARD </w:t>
      </w:r>
      <w:r w:rsidR="00445F44" w:rsidRPr="00377ADC">
        <w:rPr>
          <w:rFonts w:ascii="Arial" w:hAnsi="Arial" w:cs="Arial"/>
        </w:rPr>
        <w:t>tant en</w:t>
      </w:r>
      <w:r w:rsidRPr="00377ADC">
        <w:rPr>
          <w:rFonts w:ascii="Arial" w:hAnsi="Arial" w:cs="Arial"/>
        </w:rPr>
        <w:t xml:space="preserve"> ce qui concerne les produits fabriqués que les modes de commercialisation. La société BERNARD avait acquis </w:t>
      </w:r>
      <w:r w:rsidR="00CF4B0E" w:rsidRPr="00377ADC">
        <w:rPr>
          <w:rFonts w:ascii="Arial" w:hAnsi="Arial" w:cs="Arial"/>
        </w:rPr>
        <w:t>sa</w:t>
      </w:r>
      <w:r w:rsidRPr="00377ADC">
        <w:rPr>
          <w:rFonts w:ascii="Arial" w:hAnsi="Arial" w:cs="Arial"/>
        </w:rPr>
        <w:t xml:space="preserve"> </w:t>
      </w:r>
      <w:r w:rsidR="00CF4B0E" w:rsidRPr="00377ADC">
        <w:rPr>
          <w:rFonts w:ascii="Arial" w:hAnsi="Arial" w:cs="Arial"/>
        </w:rPr>
        <w:t xml:space="preserve">participation dans le capital de la société FABIEN il y a dix-huit </w:t>
      </w:r>
      <w:r w:rsidRPr="00377ADC">
        <w:rPr>
          <w:rFonts w:ascii="Arial" w:hAnsi="Arial" w:cs="Arial"/>
        </w:rPr>
        <w:t xml:space="preserve">mois dans une optique de diversification. </w:t>
      </w:r>
    </w:p>
    <w:p w:rsidR="001B241F" w:rsidRPr="00377ADC" w:rsidRDefault="001B241F" w:rsidP="00CD4853">
      <w:pPr>
        <w:rPr>
          <w:rFonts w:ascii="Arial" w:hAnsi="Arial" w:cs="Arial"/>
        </w:rPr>
      </w:pPr>
    </w:p>
    <w:p w:rsidR="00CD4853" w:rsidRPr="00377ADC" w:rsidRDefault="00CD4853" w:rsidP="00CD4853">
      <w:pPr>
        <w:rPr>
          <w:rFonts w:ascii="Arial" w:hAnsi="Arial" w:cs="Arial"/>
        </w:rPr>
      </w:pPr>
      <w:r w:rsidRPr="00377ADC">
        <w:rPr>
          <w:rFonts w:ascii="Arial" w:hAnsi="Arial" w:cs="Arial"/>
        </w:rPr>
        <w:t xml:space="preserve">Le groupe estime néanmoins aujourd’hui qu’il serait plus logique que ce soit la société CAMILLE qui reprenne cette </w:t>
      </w:r>
      <w:r w:rsidR="00CF4B0E" w:rsidRPr="00377ADC">
        <w:rPr>
          <w:rFonts w:ascii="Arial" w:hAnsi="Arial" w:cs="Arial"/>
        </w:rPr>
        <w:t>participation</w:t>
      </w:r>
      <w:r w:rsidRPr="00377ADC">
        <w:rPr>
          <w:rFonts w:ascii="Arial" w:hAnsi="Arial" w:cs="Arial"/>
        </w:rPr>
        <w:t>, sachant que la société CAMILLE détient déjà 56 % du capital de la société FABIEN. Pour atteindre cet objectif, la société BERNARD cèderait l’intégralité de sa parti</w:t>
      </w:r>
      <w:r w:rsidR="00986D74">
        <w:rPr>
          <w:rFonts w:ascii="Arial" w:hAnsi="Arial" w:cs="Arial"/>
        </w:rPr>
        <w:t>cipation à la société CAMILLE.</w:t>
      </w:r>
    </w:p>
    <w:p w:rsidR="001B241F" w:rsidRPr="00377ADC" w:rsidRDefault="001B241F" w:rsidP="001B241F">
      <w:pPr>
        <w:jc w:val="center"/>
        <w:rPr>
          <w:rFonts w:ascii="Arial" w:hAnsi="Arial" w:cs="Arial"/>
          <w:b/>
        </w:rPr>
      </w:pPr>
      <w:r w:rsidRPr="00377ADC">
        <w:rPr>
          <w:rFonts w:ascii="Arial" w:hAnsi="Arial" w:cs="Arial"/>
          <w:b/>
        </w:rPr>
        <w:lastRenderedPageBreak/>
        <w:t>TRAVAIL À FAIRE</w:t>
      </w:r>
    </w:p>
    <w:p w:rsidR="009A3F15" w:rsidRPr="00377ADC" w:rsidRDefault="009A3F15" w:rsidP="00CD4853">
      <w:pPr>
        <w:pStyle w:val="Paragraphedeliste"/>
        <w:jc w:val="center"/>
        <w:rPr>
          <w:rFonts w:ascii="Arial" w:hAnsi="Arial" w:cs="Arial"/>
          <w:b/>
        </w:rPr>
      </w:pPr>
    </w:p>
    <w:p w:rsidR="00CD4853" w:rsidRPr="00377ADC" w:rsidRDefault="00CD4853" w:rsidP="00765129">
      <w:pPr>
        <w:pStyle w:val="Paragraphedeliste"/>
        <w:numPr>
          <w:ilvl w:val="1"/>
          <w:numId w:val="4"/>
        </w:numPr>
        <w:ind w:left="709" w:hanging="567"/>
        <w:jc w:val="both"/>
        <w:rPr>
          <w:rFonts w:ascii="Arial" w:hAnsi="Arial" w:cs="Arial"/>
          <w:b/>
          <w:sz w:val="24"/>
          <w:szCs w:val="24"/>
        </w:rPr>
      </w:pPr>
      <w:r w:rsidRPr="00377ADC">
        <w:rPr>
          <w:rFonts w:ascii="Arial" w:hAnsi="Arial" w:cs="Arial"/>
          <w:b/>
          <w:sz w:val="24"/>
          <w:szCs w:val="24"/>
        </w:rPr>
        <w:t>Quel est le régime fiscal de la plus-value ou de la moins-value réalisée par la société BERNARD ? La solution serait-elle différente si la cession était différée d’un an ?</w:t>
      </w:r>
    </w:p>
    <w:p w:rsidR="00CD4853" w:rsidRPr="00377ADC" w:rsidRDefault="00CD4853" w:rsidP="00CD4853">
      <w:pPr>
        <w:rPr>
          <w:rFonts w:ascii="Arial" w:hAnsi="Arial" w:cs="Arial"/>
        </w:rPr>
      </w:pPr>
    </w:p>
    <w:p w:rsidR="00CD4853" w:rsidRPr="00377ADC" w:rsidRDefault="00CD4853" w:rsidP="00CD4853">
      <w:pPr>
        <w:rPr>
          <w:rFonts w:ascii="Arial" w:hAnsi="Arial" w:cs="Arial"/>
        </w:rPr>
      </w:pPr>
      <w:r w:rsidRPr="00377ADC">
        <w:rPr>
          <w:rFonts w:ascii="Arial" w:hAnsi="Arial" w:cs="Arial"/>
          <w:i/>
        </w:rPr>
        <w:t>Quatrième opération</w:t>
      </w:r>
      <w:r w:rsidRPr="00377ADC">
        <w:rPr>
          <w:rFonts w:ascii="Arial" w:hAnsi="Arial" w:cs="Arial"/>
        </w:rPr>
        <w:t xml:space="preserve"> : </w:t>
      </w:r>
      <w:r w:rsidR="004D4937">
        <w:rPr>
          <w:rFonts w:ascii="Arial" w:hAnsi="Arial" w:cs="Arial"/>
        </w:rPr>
        <w:t>l</w:t>
      </w:r>
      <w:r w:rsidRPr="00377ADC">
        <w:rPr>
          <w:rFonts w:ascii="Arial" w:hAnsi="Arial" w:cs="Arial"/>
        </w:rPr>
        <w:t>a famille ANDR</w:t>
      </w:r>
      <w:r w:rsidR="004D4937">
        <w:rPr>
          <w:rFonts w:ascii="Arial" w:hAnsi="Arial" w:cs="Arial"/>
        </w:rPr>
        <w:t>É</w:t>
      </w:r>
      <w:r w:rsidRPr="00377ADC">
        <w:rPr>
          <w:rFonts w:ascii="Arial" w:hAnsi="Arial" w:cs="Arial"/>
        </w:rPr>
        <w:t xml:space="preserve"> considère que le groupe ANDR</w:t>
      </w:r>
      <w:r w:rsidR="004D4937">
        <w:rPr>
          <w:rFonts w:ascii="Arial" w:hAnsi="Arial" w:cs="Arial"/>
        </w:rPr>
        <w:t>É</w:t>
      </w:r>
      <w:r w:rsidRPr="00377ADC">
        <w:rPr>
          <w:rFonts w:ascii="Arial" w:hAnsi="Arial" w:cs="Arial"/>
        </w:rPr>
        <w:t xml:space="preserve"> pourrait finalement décider de se placer, </w:t>
      </w:r>
      <w:r w:rsidRPr="00377ADC">
        <w:rPr>
          <w:rFonts w:ascii="Arial" w:hAnsi="Arial" w:cs="Arial"/>
          <w:u w:val="single"/>
        </w:rPr>
        <w:t>une fois les autres opérations réalisées</w:t>
      </w:r>
      <w:r w:rsidRPr="00377ADC">
        <w:rPr>
          <w:rFonts w:ascii="Arial" w:hAnsi="Arial" w:cs="Arial"/>
        </w:rPr>
        <w:t>, sous le régime de l’intégration fiscale, conseil qui lui avait été donné il y a déjà plusieurs années par l’expert-comptable de la société. Cette option permettrait, selon la famille, de pouvoir apurer le report déficitaire accumulé par la société FABIEN en le compensant avec les résultats bénéficiaires de la société CAMILLE.</w:t>
      </w:r>
    </w:p>
    <w:p w:rsidR="009A3F15" w:rsidRPr="00377ADC" w:rsidRDefault="009A3F15" w:rsidP="00CD4853">
      <w:pPr>
        <w:rPr>
          <w:rFonts w:ascii="Arial" w:hAnsi="Arial" w:cs="Arial"/>
        </w:rPr>
      </w:pPr>
    </w:p>
    <w:p w:rsidR="00CD4853" w:rsidRPr="00377ADC" w:rsidRDefault="00CD4853" w:rsidP="009A3F15">
      <w:pPr>
        <w:jc w:val="center"/>
        <w:rPr>
          <w:rFonts w:ascii="Arial" w:hAnsi="Arial" w:cs="Arial"/>
          <w:b/>
        </w:rPr>
      </w:pPr>
      <w:r w:rsidRPr="00377ADC">
        <w:rPr>
          <w:rFonts w:ascii="Arial" w:hAnsi="Arial" w:cs="Arial"/>
          <w:b/>
        </w:rPr>
        <w:t xml:space="preserve">TRAVAIL </w:t>
      </w:r>
      <w:r w:rsidR="001B241F" w:rsidRPr="00377ADC">
        <w:rPr>
          <w:rFonts w:ascii="Arial" w:hAnsi="Arial" w:cs="Arial"/>
          <w:b/>
        </w:rPr>
        <w:t>À</w:t>
      </w:r>
      <w:r w:rsidRPr="00377ADC">
        <w:rPr>
          <w:rFonts w:ascii="Arial" w:hAnsi="Arial" w:cs="Arial"/>
          <w:b/>
        </w:rPr>
        <w:t xml:space="preserve"> FAIRE</w:t>
      </w:r>
    </w:p>
    <w:p w:rsidR="009A3F15" w:rsidRPr="00377ADC" w:rsidRDefault="009A3F15" w:rsidP="009A3F15">
      <w:pPr>
        <w:rPr>
          <w:rFonts w:ascii="Arial" w:hAnsi="Arial" w:cs="Arial"/>
          <w:b/>
        </w:rPr>
      </w:pPr>
    </w:p>
    <w:p w:rsidR="00CD4853" w:rsidRPr="00377ADC" w:rsidRDefault="00CD4853" w:rsidP="00765129">
      <w:pPr>
        <w:pStyle w:val="Paragraphedeliste"/>
        <w:numPr>
          <w:ilvl w:val="1"/>
          <w:numId w:val="4"/>
        </w:numPr>
        <w:ind w:left="709" w:hanging="567"/>
        <w:jc w:val="both"/>
        <w:rPr>
          <w:rFonts w:ascii="Arial" w:hAnsi="Arial" w:cs="Arial"/>
          <w:b/>
          <w:sz w:val="24"/>
          <w:szCs w:val="24"/>
        </w:rPr>
      </w:pPr>
      <w:r w:rsidRPr="00377ADC">
        <w:rPr>
          <w:rFonts w:ascii="Arial" w:hAnsi="Arial" w:cs="Arial"/>
          <w:b/>
          <w:sz w:val="24"/>
          <w:szCs w:val="24"/>
        </w:rPr>
        <w:t>Potentiellement, quelles sont les sociétés qui pourraient faire partie d’un groupe fiscalement intégré avec la société ANDR</w:t>
      </w:r>
      <w:r w:rsidR="004D4937">
        <w:rPr>
          <w:rFonts w:ascii="Arial" w:hAnsi="Arial" w:cs="Arial"/>
          <w:b/>
          <w:sz w:val="24"/>
          <w:szCs w:val="24"/>
        </w:rPr>
        <w:t>É</w:t>
      </w:r>
      <w:r w:rsidRPr="00377ADC">
        <w:rPr>
          <w:rFonts w:ascii="Arial" w:hAnsi="Arial" w:cs="Arial"/>
          <w:b/>
          <w:sz w:val="24"/>
          <w:szCs w:val="24"/>
        </w:rPr>
        <w:t xml:space="preserve"> comme société tête de groupe ?</w:t>
      </w:r>
    </w:p>
    <w:p w:rsidR="009A3F15" w:rsidRPr="00377ADC" w:rsidRDefault="009A3F15" w:rsidP="009A3F15">
      <w:pPr>
        <w:pStyle w:val="Paragraphedeliste"/>
        <w:jc w:val="both"/>
        <w:rPr>
          <w:rFonts w:ascii="Arial" w:hAnsi="Arial" w:cs="Arial"/>
          <w:b/>
          <w:sz w:val="24"/>
          <w:szCs w:val="24"/>
        </w:rPr>
      </w:pPr>
    </w:p>
    <w:p w:rsidR="00CD4853" w:rsidRPr="00377ADC" w:rsidRDefault="00CD4853" w:rsidP="00986D74">
      <w:pPr>
        <w:pStyle w:val="Paragraphedeliste"/>
        <w:numPr>
          <w:ilvl w:val="1"/>
          <w:numId w:val="4"/>
        </w:numPr>
        <w:ind w:hanging="578"/>
        <w:jc w:val="both"/>
        <w:rPr>
          <w:rFonts w:ascii="Arial" w:hAnsi="Arial" w:cs="Arial"/>
          <w:b/>
          <w:sz w:val="24"/>
          <w:szCs w:val="24"/>
        </w:rPr>
      </w:pPr>
      <w:r w:rsidRPr="00377ADC">
        <w:rPr>
          <w:rFonts w:ascii="Arial" w:hAnsi="Arial" w:cs="Arial"/>
          <w:b/>
          <w:sz w:val="24"/>
          <w:szCs w:val="24"/>
        </w:rPr>
        <w:t>En supposant les conditions d’application du dispositif réunies, l’option peut-elle permettre effectivement d’atteindre l’objectif de la famille quant au déficit de la société FABIEN ?</w:t>
      </w:r>
    </w:p>
    <w:p w:rsidR="001B241F" w:rsidRPr="00377ADC" w:rsidRDefault="001B241F">
      <w:pPr>
        <w:spacing w:after="160" w:line="259" w:lineRule="auto"/>
        <w:ind w:left="0"/>
        <w:jc w:val="left"/>
        <w:rPr>
          <w:rFonts w:ascii="Arial" w:hAnsi="Arial" w:cs="Arial"/>
        </w:rPr>
      </w:pPr>
      <w:r w:rsidRPr="00377ADC">
        <w:rPr>
          <w:rFonts w:ascii="Arial" w:hAnsi="Arial" w:cs="Arial"/>
        </w:rPr>
        <w:br w:type="page"/>
      </w:r>
    </w:p>
    <w:p w:rsidR="001B241F" w:rsidRPr="00377ADC" w:rsidRDefault="001B241F" w:rsidP="001B241F">
      <w:pPr>
        <w:pStyle w:val="Titre1"/>
        <w:keepNext w:val="0"/>
        <w:pBdr>
          <w:top w:val="single" w:sz="4" w:space="1" w:color="auto"/>
          <w:left w:val="single" w:sz="4" w:space="4" w:color="auto"/>
          <w:bottom w:val="single" w:sz="4" w:space="1" w:color="auto"/>
          <w:right w:val="single" w:sz="4" w:space="4" w:color="auto"/>
        </w:pBdr>
        <w:shd w:val="clear" w:color="auto" w:fill="C0C0C0"/>
        <w:spacing w:line="480" w:lineRule="auto"/>
        <w:jc w:val="center"/>
        <w:rPr>
          <w:rFonts w:ascii="Arial" w:hAnsi="Arial" w:cs="Arial"/>
          <w:caps/>
          <w:position w:val="-48"/>
          <w:sz w:val="28"/>
          <w:szCs w:val="28"/>
        </w:rPr>
      </w:pPr>
      <w:r w:rsidRPr="00377ADC">
        <w:rPr>
          <w:rFonts w:ascii="Arial" w:hAnsi="Arial" w:cs="Arial"/>
          <w:caps/>
          <w:position w:val="-48"/>
          <w:sz w:val="28"/>
          <w:szCs w:val="28"/>
        </w:rPr>
        <w:lastRenderedPageBreak/>
        <w:t>DOSSIER 2 – ENTREPRISE EN DIFFICULT</w:t>
      </w:r>
      <w:r w:rsidR="00A23EA0">
        <w:rPr>
          <w:rFonts w:ascii="Arial" w:hAnsi="Arial" w:cs="Arial"/>
          <w:caps/>
          <w:position w:val="-48"/>
          <w:sz w:val="28"/>
          <w:szCs w:val="28"/>
        </w:rPr>
        <w:t>É</w:t>
      </w:r>
    </w:p>
    <w:p w:rsidR="001B241F" w:rsidRPr="00377ADC" w:rsidRDefault="001B241F" w:rsidP="001B241F">
      <w:pPr>
        <w:ind w:left="0"/>
        <w:rPr>
          <w:rFonts w:ascii="Arial" w:hAnsi="Arial" w:cs="Arial"/>
          <w:szCs w:val="24"/>
        </w:rPr>
      </w:pPr>
    </w:p>
    <w:p w:rsidR="001B241F" w:rsidRPr="00377ADC" w:rsidRDefault="001B241F" w:rsidP="001B241F">
      <w:pPr>
        <w:rPr>
          <w:rFonts w:ascii="Arial" w:hAnsi="Arial" w:cs="Arial"/>
          <w:szCs w:val="24"/>
        </w:rPr>
      </w:pPr>
    </w:p>
    <w:p w:rsidR="00533890" w:rsidRPr="00377ADC" w:rsidRDefault="00533890" w:rsidP="00173E25">
      <w:pPr>
        <w:rPr>
          <w:rFonts w:ascii="Arial" w:hAnsi="Arial" w:cs="Arial"/>
          <w:szCs w:val="24"/>
        </w:rPr>
      </w:pPr>
      <w:r w:rsidRPr="00377ADC">
        <w:rPr>
          <w:rFonts w:ascii="Arial" w:hAnsi="Arial" w:cs="Arial"/>
          <w:szCs w:val="24"/>
        </w:rPr>
        <w:t xml:space="preserve">La société </w:t>
      </w:r>
      <w:r w:rsidRPr="00377ADC">
        <w:rPr>
          <w:rFonts w:ascii="Arial" w:hAnsi="Arial" w:cs="Arial"/>
          <w:caps/>
          <w:szCs w:val="24"/>
        </w:rPr>
        <w:t>Millefleurs</w:t>
      </w:r>
      <w:r w:rsidRPr="00377ADC">
        <w:rPr>
          <w:rFonts w:ascii="Arial" w:hAnsi="Arial" w:cs="Arial"/>
          <w:szCs w:val="24"/>
        </w:rPr>
        <w:t xml:space="preserve"> est une EURL dont l’activité est l’aménagement et l’entretien de jardins pour des particuliers et des collectivités. Elle est située dans la banlieue proche de Bordeaux.</w:t>
      </w:r>
      <w:r w:rsidR="00173E25" w:rsidRPr="00377ADC">
        <w:rPr>
          <w:rFonts w:ascii="Arial" w:hAnsi="Arial" w:cs="Arial"/>
          <w:szCs w:val="24"/>
        </w:rPr>
        <w:t xml:space="preserve"> </w:t>
      </w:r>
      <w:r w:rsidRPr="00377ADC">
        <w:rPr>
          <w:rFonts w:ascii="Arial" w:hAnsi="Arial" w:cs="Arial"/>
          <w:szCs w:val="24"/>
        </w:rPr>
        <w:t xml:space="preserve">M. </w:t>
      </w:r>
      <w:r w:rsidR="00BC6E33" w:rsidRPr="00377ADC">
        <w:rPr>
          <w:rFonts w:ascii="Arial" w:hAnsi="Arial" w:cs="Arial"/>
          <w:szCs w:val="24"/>
        </w:rPr>
        <w:t>LOUIS</w:t>
      </w:r>
      <w:r w:rsidRPr="00377ADC">
        <w:rPr>
          <w:rFonts w:ascii="Arial" w:hAnsi="Arial" w:cs="Arial"/>
          <w:szCs w:val="24"/>
        </w:rPr>
        <w:t xml:space="preserve"> est gérant et associé de l’EURL.</w:t>
      </w:r>
    </w:p>
    <w:p w:rsidR="00533890" w:rsidRPr="00377ADC" w:rsidRDefault="00533890" w:rsidP="00533890">
      <w:pPr>
        <w:rPr>
          <w:rFonts w:ascii="Arial" w:hAnsi="Arial" w:cs="Arial"/>
          <w:szCs w:val="24"/>
        </w:rPr>
      </w:pPr>
      <w:r w:rsidRPr="00377ADC">
        <w:rPr>
          <w:rFonts w:ascii="Arial" w:hAnsi="Arial" w:cs="Arial"/>
          <w:szCs w:val="24"/>
        </w:rPr>
        <w:t xml:space="preserve">Il emploie un salarié, M. </w:t>
      </w:r>
      <w:r w:rsidR="00BC6E33" w:rsidRPr="00377ADC">
        <w:rPr>
          <w:rFonts w:ascii="Arial" w:hAnsi="Arial" w:cs="Arial"/>
          <w:szCs w:val="24"/>
        </w:rPr>
        <w:t>KEVIN</w:t>
      </w:r>
      <w:r w:rsidRPr="00377ADC">
        <w:rPr>
          <w:rFonts w:ascii="Arial" w:hAnsi="Arial" w:cs="Arial"/>
          <w:szCs w:val="24"/>
        </w:rPr>
        <w:t>, qui a 20 ans et débute son activité professionnelle ; il est domicilié chez ses parents.</w:t>
      </w:r>
    </w:p>
    <w:p w:rsidR="00533890" w:rsidRPr="00377ADC" w:rsidRDefault="00533890" w:rsidP="00533890">
      <w:pPr>
        <w:rPr>
          <w:rFonts w:ascii="Arial" w:hAnsi="Arial" w:cs="Arial"/>
          <w:szCs w:val="24"/>
        </w:rPr>
      </w:pPr>
    </w:p>
    <w:p w:rsidR="00533890" w:rsidRPr="00377ADC" w:rsidRDefault="00533890" w:rsidP="00BC6E33">
      <w:pPr>
        <w:rPr>
          <w:rFonts w:ascii="Arial" w:hAnsi="Arial" w:cs="Arial"/>
          <w:szCs w:val="24"/>
        </w:rPr>
      </w:pPr>
      <w:r w:rsidRPr="00377ADC">
        <w:rPr>
          <w:rFonts w:ascii="Arial" w:hAnsi="Arial" w:cs="Arial"/>
          <w:szCs w:val="24"/>
        </w:rPr>
        <w:t xml:space="preserve">Depuis un an, le nombre de commandes reçues par la société est en baisse et a été réduit de 40 %. Plusieurs clients n’ont pas réglé le solde de leur facture depuis plus de trois mois. </w:t>
      </w:r>
      <w:r w:rsidR="00173E25" w:rsidRPr="00377ADC">
        <w:rPr>
          <w:rFonts w:ascii="Arial" w:hAnsi="Arial" w:cs="Arial"/>
          <w:szCs w:val="24"/>
        </w:rPr>
        <w:t>Depuis quelques temps</w:t>
      </w:r>
      <w:r w:rsidRPr="00377ADC">
        <w:rPr>
          <w:rFonts w:ascii="Arial" w:hAnsi="Arial" w:cs="Arial"/>
          <w:szCs w:val="24"/>
        </w:rPr>
        <w:t xml:space="preserve">, la concurrence se développe dans la région de Bordeaux avec l’apparition sur le marché de nouvelles entreprises dans le secteur d’activité de la société </w:t>
      </w:r>
      <w:r w:rsidR="00BC6E33" w:rsidRPr="00377ADC">
        <w:rPr>
          <w:rFonts w:ascii="Arial" w:hAnsi="Arial" w:cs="Arial"/>
          <w:caps/>
          <w:szCs w:val="24"/>
        </w:rPr>
        <w:t>Millefleurs</w:t>
      </w:r>
      <w:r w:rsidRPr="00377ADC">
        <w:rPr>
          <w:rFonts w:ascii="Arial" w:hAnsi="Arial" w:cs="Arial"/>
          <w:szCs w:val="24"/>
        </w:rPr>
        <w:t>.</w:t>
      </w:r>
    </w:p>
    <w:p w:rsidR="00533890" w:rsidRPr="00377ADC" w:rsidRDefault="00533890" w:rsidP="00533890">
      <w:pPr>
        <w:rPr>
          <w:rFonts w:ascii="Arial" w:hAnsi="Arial" w:cs="Arial"/>
          <w:szCs w:val="24"/>
        </w:rPr>
      </w:pPr>
    </w:p>
    <w:p w:rsidR="00533890" w:rsidRPr="00377ADC" w:rsidRDefault="00533890" w:rsidP="00533890">
      <w:pPr>
        <w:rPr>
          <w:rFonts w:ascii="Arial" w:hAnsi="Arial" w:cs="Arial"/>
          <w:szCs w:val="24"/>
        </w:rPr>
      </w:pPr>
      <w:r w:rsidRPr="00377ADC">
        <w:rPr>
          <w:rFonts w:ascii="Arial" w:hAnsi="Arial" w:cs="Arial"/>
          <w:szCs w:val="24"/>
        </w:rPr>
        <w:t xml:space="preserve">En conséquence, M. </w:t>
      </w:r>
      <w:r w:rsidR="00BC6E33" w:rsidRPr="00377ADC">
        <w:rPr>
          <w:rFonts w:ascii="Arial" w:hAnsi="Arial" w:cs="Arial"/>
          <w:szCs w:val="24"/>
        </w:rPr>
        <w:t>LOUIS</w:t>
      </w:r>
      <w:r w:rsidRPr="00377ADC">
        <w:rPr>
          <w:rFonts w:ascii="Arial" w:hAnsi="Arial" w:cs="Arial"/>
          <w:szCs w:val="24"/>
        </w:rPr>
        <w:t xml:space="preserve"> n’a pu régler certaines échéances vis-à-vis de ses fournisseurs de matériaux et a négocié un délai de paiement supplémentaire de deux mois avec eux.</w:t>
      </w:r>
    </w:p>
    <w:p w:rsidR="00173E25" w:rsidRPr="00377ADC" w:rsidRDefault="00173E25" w:rsidP="00533890">
      <w:pPr>
        <w:rPr>
          <w:rFonts w:ascii="Arial" w:hAnsi="Arial" w:cs="Arial"/>
          <w:szCs w:val="24"/>
        </w:rPr>
      </w:pPr>
    </w:p>
    <w:p w:rsidR="00533890" w:rsidRPr="00377ADC" w:rsidRDefault="00533890" w:rsidP="00533890">
      <w:pPr>
        <w:rPr>
          <w:rFonts w:ascii="Arial" w:hAnsi="Arial" w:cs="Arial"/>
          <w:szCs w:val="24"/>
        </w:rPr>
      </w:pPr>
      <w:r w:rsidRPr="00377ADC">
        <w:rPr>
          <w:rFonts w:ascii="Arial" w:hAnsi="Arial" w:cs="Arial"/>
          <w:szCs w:val="24"/>
        </w:rPr>
        <w:t>Par ailleurs, la société est en retard de 15 jours pour le règlement des cotisati</w:t>
      </w:r>
      <w:r w:rsidR="00173E25" w:rsidRPr="00377ADC">
        <w:rPr>
          <w:rFonts w:ascii="Arial" w:hAnsi="Arial" w:cs="Arial"/>
          <w:szCs w:val="24"/>
        </w:rPr>
        <w:t>ons sociales auprès de l’URSSAF</w:t>
      </w:r>
      <w:r w:rsidRPr="00377ADC">
        <w:rPr>
          <w:rFonts w:ascii="Arial" w:hAnsi="Arial" w:cs="Arial"/>
          <w:szCs w:val="24"/>
        </w:rPr>
        <w:t xml:space="preserve"> et M. </w:t>
      </w:r>
      <w:r w:rsidR="00BC6E33" w:rsidRPr="00377ADC">
        <w:rPr>
          <w:rFonts w:ascii="Arial" w:hAnsi="Arial" w:cs="Arial"/>
          <w:szCs w:val="24"/>
        </w:rPr>
        <w:t>KEVIN</w:t>
      </w:r>
      <w:r w:rsidRPr="00377ADC">
        <w:rPr>
          <w:rFonts w:ascii="Arial" w:hAnsi="Arial" w:cs="Arial"/>
          <w:szCs w:val="24"/>
        </w:rPr>
        <w:t xml:space="preserve"> n’a pas perçu son dernier salaire. </w:t>
      </w:r>
      <w:r w:rsidR="00F847F3">
        <w:rPr>
          <w:rFonts w:ascii="Arial" w:hAnsi="Arial" w:cs="Arial"/>
          <w:szCs w:val="24"/>
        </w:rPr>
        <w:t xml:space="preserve">                 </w:t>
      </w:r>
      <w:r w:rsidRPr="00377ADC">
        <w:rPr>
          <w:rFonts w:ascii="Arial" w:hAnsi="Arial" w:cs="Arial"/>
          <w:szCs w:val="24"/>
        </w:rPr>
        <w:t xml:space="preserve">M. </w:t>
      </w:r>
      <w:r w:rsidR="00BC6E33" w:rsidRPr="00377ADC">
        <w:rPr>
          <w:rFonts w:ascii="Arial" w:hAnsi="Arial" w:cs="Arial"/>
          <w:szCs w:val="24"/>
        </w:rPr>
        <w:t>LOUIS</w:t>
      </w:r>
      <w:r w:rsidRPr="00377ADC">
        <w:rPr>
          <w:rFonts w:ascii="Arial" w:hAnsi="Arial" w:cs="Arial"/>
          <w:szCs w:val="24"/>
        </w:rPr>
        <w:t xml:space="preserve"> vient d’obtenir un délai de paiement d’un mois pour régler l’URSSAF et </w:t>
      </w:r>
      <w:r w:rsidR="00F847F3">
        <w:rPr>
          <w:rFonts w:ascii="Arial" w:hAnsi="Arial" w:cs="Arial"/>
          <w:szCs w:val="24"/>
        </w:rPr>
        <w:t xml:space="preserve">       </w:t>
      </w:r>
      <w:r w:rsidRPr="00377ADC">
        <w:rPr>
          <w:rFonts w:ascii="Arial" w:hAnsi="Arial" w:cs="Arial"/>
          <w:szCs w:val="24"/>
        </w:rPr>
        <w:t xml:space="preserve">M. </w:t>
      </w:r>
      <w:r w:rsidR="00BC6E33" w:rsidRPr="00377ADC">
        <w:rPr>
          <w:rFonts w:ascii="Arial" w:hAnsi="Arial" w:cs="Arial"/>
          <w:szCs w:val="24"/>
        </w:rPr>
        <w:t>KEVIN</w:t>
      </w:r>
      <w:r w:rsidRPr="00377ADC">
        <w:rPr>
          <w:rFonts w:ascii="Arial" w:hAnsi="Arial" w:cs="Arial"/>
          <w:szCs w:val="24"/>
        </w:rPr>
        <w:t xml:space="preserve"> lui a dit qu’il pouvait attendre quelques jours pour le règlement de son salaire.</w:t>
      </w:r>
    </w:p>
    <w:p w:rsidR="00533890" w:rsidRPr="00377ADC" w:rsidRDefault="00533890" w:rsidP="00533890">
      <w:pPr>
        <w:rPr>
          <w:rFonts w:ascii="Arial" w:hAnsi="Arial" w:cs="Arial"/>
          <w:szCs w:val="24"/>
        </w:rPr>
      </w:pPr>
    </w:p>
    <w:p w:rsidR="00533890" w:rsidRPr="00377ADC" w:rsidRDefault="00533890" w:rsidP="00533890">
      <w:pPr>
        <w:jc w:val="center"/>
        <w:rPr>
          <w:rFonts w:ascii="Arial" w:hAnsi="Arial" w:cs="Arial"/>
          <w:b/>
        </w:rPr>
      </w:pPr>
      <w:r w:rsidRPr="00377ADC">
        <w:rPr>
          <w:rFonts w:ascii="Arial" w:hAnsi="Arial" w:cs="Arial"/>
          <w:b/>
        </w:rPr>
        <w:t>TRAVAIL À FAIRE</w:t>
      </w:r>
    </w:p>
    <w:p w:rsidR="00533890" w:rsidRPr="00377ADC" w:rsidRDefault="00533890" w:rsidP="00533890">
      <w:pPr>
        <w:rPr>
          <w:rFonts w:ascii="Arial" w:hAnsi="Arial" w:cs="Arial"/>
          <w:szCs w:val="24"/>
        </w:rPr>
      </w:pPr>
    </w:p>
    <w:p w:rsidR="00533890" w:rsidRPr="00377ADC" w:rsidRDefault="00533890" w:rsidP="00096309">
      <w:pPr>
        <w:pStyle w:val="Paragraphedeliste"/>
        <w:numPr>
          <w:ilvl w:val="1"/>
          <w:numId w:val="5"/>
        </w:numPr>
        <w:spacing w:after="0" w:line="240" w:lineRule="auto"/>
        <w:ind w:left="426" w:hanging="284"/>
        <w:jc w:val="both"/>
        <w:rPr>
          <w:rFonts w:ascii="Arial" w:hAnsi="Arial" w:cs="Arial"/>
          <w:b/>
          <w:sz w:val="24"/>
          <w:szCs w:val="24"/>
        </w:rPr>
      </w:pPr>
      <w:r w:rsidRPr="00377ADC">
        <w:rPr>
          <w:rFonts w:ascii="Arial" w:hAnsi="Arial" w:cs="Arial"/>
          <w:b/>
          <w:sz w:val="24"/>
          <w:szCs w:val="24"/>
        </w:rPr>
        <w:t xml:space="preserve">Quelles sont les conditions requises pour ouvrir une procédure de </w:t>
      </w:r>
      <w:r w:rsidR="004D4937">
        <w:rPr>
          <w:rFonts w:ascii="Arial" w:hAnsi="Arial" w:cs="Arial"/>
          <w:b/>
          <w:sz w:val="24"/>
          <w:szCs w:val="24"/>
        </w:rPr>
        <w:tab/>
      </w:r>
      <w:r w:rsidRPr="00377ADC">
        <w:rPr>
          <w:rFonts w:ascii="Arial" w:hAnsi="Arial" w:cs="Arial"/>
          <w:b/>
          <w:sz w:val="24"/>
          <w:szCs w:val="24"/>
        </w:rPr>
        <w:t xml:space="preserve">redressement judiciaire à l’encontre d’une entreprise ? La société </w:t>
      </w:r>
      <w:r w:rsidR="004D4937">
        <w:rPr>
          <w:rFonts w:ascii="Arial" w:hAnsi="Arial" w:cs="Arial"/>
          <w:b/>
          <w:sz w:val="24"/>
          <w:szCs w:val="24"/>
        </w:rPr>
        <w:tab/>
      </w:r>
      <w:r w:rsidRPr="00377ADC">
        <w:rPr>
          <w:rFonts w:ascii="Arial" w:hAnsi="Arial" w:cs="Arial"/>
          <w:b/>
          <w:caps/>
          <w:sz w:val="24"/>
          <w:szCs w:val="24"/>
        </w:rPr>
        <w:t>Millefleurs</w:t>
      </w:r>
      <w:r w:rsidRPr="00377ADC">
        <w:rPr>
          <w:rFonts w:ascii="Arial" w:hAnsi="Arial" w:cs="Arial"/>
          <w:b/>
          <w:sz w:val="24"/>
          <w:szCs w:val="24"/>
        </w:rPr>
        <w:t xml:space="preserve"> peut-elle faire l’objet d’un redressement judiciaire ? </w:t>
      </w:r>
    </w:p>
    <w:p w:rsidR="00533890" w:rsidRPr="00377ADC" w:rsidRDefault="00533890" w:rsidP="00533890">
      <w:pPr>
        <w:pStyle w:val="Paragraphedeliste"/>
        <w:spacing w:after="0" w:line="240" w:lineRule="auto"/>
        <w:jc w:val="both"/>
        <w:rPr>
          <w:rFonts w:ascii="Arial" w:hAnsi="Arial" w:cs="Arial"/>
          <w:b/>
          <w:i/>
          <w:sz w:val="24"/>
          <w:szCs w:val="24"/>
        </w:rPr>
      </w:pPr>
    </w:p>
    <w:p w:rsidR="00533890" w:rsidRPr="00377ADC" w:rsidRDefault="00533890" w:rsidP="00533890">
      <w:pPr>
        <w:rPr>
          <w:rFonts w:ascii="Arial" w:hAnsi="Arial" w:cs="Arial"/>
          <w:szCs w:val="24"/>
        </w:rPr>
      </w:pPr>
      <w:r w:rsidRPr="00377ADC">
        <w:rPr>
          <w:rFonts w:ascii="Arial" w:hAnsi="Arial" w:cs="Arial"/>
          <w:szCs w:val="24"/>
        </w:rPr>
        <w:t xml:space="preserve">Depuis un an environ, M. </w:t>
      </w:r>
      <w:r w:rsidR="00BC6E33" w:rsidRPr="00377ADC">
        <w:rPr>
          <w:rFonts w:ascii="Arial" w:hAnsi="Arial" w:cs="Arial"/>
          <w:szCs w:val="24"/>
        </w:rPr>
        <w:t>LOUIS</w:t>
      </w:r>
      <w:r w:rsidRPr="00377ADC">
        <w:rPr>
          <w:rFonts w:ascii="Arial" w:hAnsi="Arial" w:cs="Arial"/>
          <w:szCs w:val="24"/>
        </w:rPr>
        <w:t xml:space="preserve"> fait régulièrement appel à un ami, M. </w:t>
      </w:r>
      <w:r w:rsidR="00173E25" w:rsidRPr="00377ADC">
        <w:rPr>
          <w:rFonts w:ascii="Arial" w:hAnsi="Arial" w:cs="Arial"/>
          <w:szCs w:val="24"/>
        </w:rPr>
        <w:t>G</w:t>
      </w:r>
      <w:r w:rsidR="004D4937">
        <w:rPr>
          <w:rFonts w:ascii="Arial" w:hAnsi="Arial" w:cs="Arial"/>
          <w:szCs w:val="24"/>
        </w:rPr>
        <w:t>É</w:t>
      </w:r>
      <w:r w:rsidR="00173E25" w:rsidRPr="00377ADC">
        <w:rPr>
          <w:rFonts w:ascii="Arial" w:hAnsi="Arial" w:cs="Arial"/>
          <w:szCs w:val="24"/>
        </w:rPr>
        <w:t>RARD</w:t>
      </w:r>
      <w:r w:rsidRPr="00377ADC">
        <w:rPr>
          <w:rFonts w:ascii="Arial" w:hAnsi="Arial" w:cs="Arial"/>
          <w:szCs w:val="24"/>
        </w:rPr>
        <w:t xml:space="preserve">, pour signer certains contrats avec des clients quand il est occupé sur les chantiers ou fait du démarchage auprès de clients potentiels. De plus, M. </w:t>
      </w:r>
      <w:r w:rsidR="00E92AB1" w:rsidRPr="00377ADC">
        <w:rPr>
          <w:rFonts w:ascii="Arial" w:hAnsi="Arial" w:cs="Arial"/>
          <w:szCs w:val="24"/>
        </w:rPr>
        <w:t>G</w:t>
      </w:r>
      <w:r w:rsidR="004D4937">
        <w:rPr>
          <w:rFonts w:ascii="Arial" w:hAnsi="Arial" w:cs="Arial"/>
          <w:szCs w:val="24"/>
        </w:rPr>
        <w:t>É</w:t>
      </w:r>
      <w:r w:rsidR="00E92AB1" w:rsidRPr="00377ADC">
        <w:rPr>
          <w:rFonts w:ascii="Arial" w:hAnsi="Arial" w:cs="Arial"/>
          <w:szCs w:val="24"/>
        </w:rPr>
        <w:t>RARD</w:t>
      </w:r>
      <w:r w:rsidRPr="00377ADC">
        <w:rPr>
          <w:rFonts w:ascii="Arial" w:hAnsi="Arial" w:cs="Arial"/>
          <w:szCs w:val="24"/>
        </w:rPr>
        <w:t xml:space="preserve"> aide aussi </w:t>
      </w:r>
      <w:r w:rsidR="004D4937">
        <w:rPr>
          <w:rFonts w:ascii="Arial" w:hAnsi="Arial" w:cs="Arial"/>
          <w:szCs w:val="24"/>
        </w:rPr>
        <w:t xml:space="preserve">               </w:t>
      </w:r>
      <w:r w:rsidRPr="00377ADC">
        <w:rPr>
          <w:rFonts w:ascii="Arial" w:hAnsi="Arial" w:cs="Arial"/>
          <w:szCs w:val="24"/>
        </w:rPr>
        <w:t xml:space="preserve">M. </w:t>
      </w:r>
      <w:r w:rsidR="00BC6E33" w:rsidRPr="00377ADC">
        <w:rPr>
          <w:rFonts w:ascii="Arial" w:hAnsi="Arial" w:cs="Arial"/>
          <w:szCs w:val="24"/>
        </w:rPr>
        <w:t>LOUIS</w:t>
      </w:r>
      <w:r w:rsidRPr="00377ADC">
        <w:rPr>
          <w:rFonts w:ascii="Arial" w:hAnsi="Arial" w:cs="Arial"/>
          <w:szCs w:val="24"/>
        </w:rPr>
        <w:t xml:space="preserve"> dans la négociation de contrats avec les nouveaux clients.</w:t>
      </w:r>
    </w:p>
    <w:p w:rsidR="00533890" w:rsidRPr="00377ADC" w:rsidRDefault="00533890" w:rsidP="00533890">
      <w:pPr>
        <w:rPr>
          <w:rFonts w:ascii="Arial" w:hAnsi="Arial" w:cs="Arial"/>
          <w:szCs w:val="24"/>
        </w:rPr>
      </w:pPr>
    </w:p>
    <w:p w:rsidR="00533890" w:rsidRPr="00377ADC" w:rsidRDefault="00533890" w:rsidP="00173E25">
      <w:pPr>
        <w:rPr>
          <w:rFonts w:ascii="Arial" w:hAnsi="Arial" w:cs="Arial"/>
          <w:szCs w:val="24"/>
        </w:rPr>
      </w:pPr>
      <w:r w:rsidRPr="00377ADC">
        <w:rPr>
          <w:rFonts w:ascii="Arial" w:hAnsi="Arial" w:cs="Arial"/>
          <w:szCs w:val="24"/>
        </w:rPr>
        <w:t xml:space="preserve">Au fil des semaines, M. </w:t>
      </w:r>
      <w:r w:rsidR="00E92AB1" w:rsidRPr="00377ADC">
        <w:rPr>
          <w:rFonts w:ascii="Arial" w:hAnsi="Arial" w:cs="Arial"/>
          <w:szCs w:val="24"/>
        </w:rPr>
        <w:t>G</w:t>
      </w:r>
      <w:r w:rsidR="004D4937">
        <w:rPr>
          <w:rFonts w:ascii="Arial" w:hAnsi="Arial" w:cs="Arial"/>
          <w:szCs w:val="24"/>
        </w:rPr>
        <w:t>É</w:t>
      </w:r>
      <w:r w:rsidR="00E92AB1" w:rsidRPr="00377ADC">
        <w:rPr>
          <w:rFonts w:ascii="Arial" w:hAnsi="Arial" w:cs="Arial"/>
          <w:szCs w:val="24"/>
        </w:rPr>
        <w:t>RARD</w:t>
      </w:r>
      <w:r w:rsidRPr="00377ADC">
        <w:rPr>
          <w:rFonts w:ascii="Arial" w:hAnsi="Arial" w:cs="Arial"/>
          <w:szCs w:val="24"/>
        </w:rPr>
        <w:t xml:space="preserve"> s’est aperçu que M. </w:t>
      </w:r>
      <w:r w:rsidR="00BC6E33" w:rsidRPr="00377ADC">
        <w:rPr>
          <w:rFonts w:ascii="Arial" w:hAnsi="Arial" w:cs="Arial"/>
          <w:szCs w:val="24"/>
        </w:rPr>
        <w:t>LOUIS</w:t>
      </w:r>
      <w:r w:rsidRPr="00377ADC">
        <w:rPr>
          <w:rFonts w:ascii="Arial" w:hAnsi="Arial" w:cs="Arial"/>
          <w:szCs w:val="24"/>
        </w:rPr>
        <w:t xml:space="preserve"> fait des virements bancaires depuis le compte de l’EURL sur son compte personnel pour financer ses vacances familiales à l’étranger.</w:t>
      </w:r>
      <w:r w:rsidR="00173E25" w:rsidRPr="00377ADC">
        <w:rPr>
          <w:rFonts w:ascii="Arial" w:hAnsi="Arial" w:cs="Arial"/>
          <w:szCs w:val="24"/>
        </w:rPr>
        <w:t xml:space="preserve"> </w:t>
      </w:r>
      <w:r w:rsidRPr="00377ADC">
        <w:rPr>
          <w:rFonts w:ascii="Arial" w:hAnsi="Arial" w:cs="Arial"/>
          <w:szCs w:val="24"/>
        </w:rPr>
        <w:t xml:space="preserve">Selon M. </w:t>
      </w:r>
      <w:r w:rsidR="00E92AB1" w:rsidRPr="00377ADC">
        <w:rPr>
          <w:rFonts w:ascii="Arial" w:hAnsi="Arial" w:cs="Arial"/>
          <w:szCs w:val="24"/>
        </w:rPr>
        <w:t>G</w:t>
      </w:r>
      <w:r w:rsidR="004D4937">
        <w:rPr>
          <w:rFonts w:ascii="Arial" w:hAnsi="Arial" w:cs="Arial"/>
          <w:szCs w:val="24"/>
        </w:rPr>
        <w:t>É</w:t>
      </w:r>
      <w:r w:rsidR="00E92AB1" w:rsidRPr="00377ADC">
        <w:rPr>
          <w:rFonts w:ascii="Arial" w:hAnsi="Arial" w:cs="Arial"/>
          <w:szCs w:val="24"/>
        </w:rPr>
        <w:t>RARD</w:t>
      </w:r>
      <w:r w:rsidRPr="00377ADC">
        <w:rPr>
          <w:rFonts w:ascii="Arial" w:hAnsi="Arial" w:cs="Arial"/>
          <w:szCs w:val="24"/>
        </w:rPr>
        <w:t>, la conséquence en est que l’EURL manque de trésorerie et ne</w:t>
      </w:r>
      <w:r w:rsidR="00173E25" w:rsidRPr="00377ADC">
        <w:rPr>
          <w:rFonts w:ascii="Arial" w:hAnsi="Arial" w:cs="Arial"/>
          <w:szCs w:val="24"/>
        </w:rPr>
        <w:t xml:space="preserve"> peut</w:t>
      </w:r>
      <w:r w:rsidRPr="00377ADC">
        <w:rPr>
          <w:rFonts w:ascii="Arial" w:hAnsi="Arial" w:cs="Arial"/>
          <w:szCs w:val="24"/>
        </w:rPr>
        <w:t xml:space="preserve"> plus payer plusieurs de ses créanciers.</w:t>
      </w:r>
    </w:p>
    <w:p w:rsidR="00173E25" w:rsidRPr="00377ADC" w:rsidRDefault="00173E25" w:rsidP="00533890">
      <w:pPr>
        <w:rPr>
          <w:rFonts w:ascii="Arial" w:hAnsi="Arial" w:cs="Arial"/>
          <w:szCs w:val="24"/>
        </w:rPr>
      </w:pPr>
    </w:p>
    <w:p w:rsidR="00533890" w:rsidRPr="00377ADC" w:rsidRDefault="00533890" w:rsidP="00533890">
      <w:pPr>
        <w:rPr>
          <w:rFonts w:ascii="Arial" w:hAnsi="Arial" w:cs="Arial"/>
          <w:szCs w:val="24"/>
        </w:rPr>
      </w:pPr>
      <w:r w:rsidRPr="00377ADC">
        <w:rPr>
          <w:rFonts w:ascii="Arial" w:hAnsi="Arial" w:cs="Arial"/>
          <w:szCs w:val="24"/>
        </w:rPr>
        <w:t xml:space="preserve">M. </w:t>
      </w:r>
      <w:r w:rsidR="00E92AB1" w:rsidRPr="00377ADC">
        <w:rPr>
          <w:rFonts w:ascii="Arial" w:hAnsi="Arial" w:cs="Arial"/>
          <w:szCs w:val="24"/>
        </w:rPr>
        <w:t>G</w:t>
      </w:r>
      <w:r w:rsidR="004D4937">
        <w:rPr>
          <w:rFonts w:ascii="Arial" w:hAnsi="Arial" w:cs="Arial"/>
          <w:szCs w:val="24"/>
        </w:rPr>
        <w:t>É</w:t>
      </w:r>
      <w:r w:rsidR="00E92AB1" w:rsidRPr="00377ADC">
        <w:rPr>
          <w:rFonts w:ascii="Arial" w:hAnsi="Arial" w:cs="Arial"/>
          <w:szCs w:val="24"/>
        </w:rPr>
        <w:t>RARD</w:t>
      </w:r>
      <w:r w:rsidRPr="00377ADC">
        <w:rPr>
          <w:rFonts w:ascii="Arial" w:hAnsi="Arial" w:cs="Arial"/>
          <w:szCs w:val="24"/>
        </w:rPr>
        <w:t xml:space="preserve"> ne dit rien à M. </w:t>
      </w:r>
      <w:r w:rsidR="00BC6E33" w:rsidRPr="00377ADC">
        <w:rPr>
          <w:rFonts w:ascii="Arial" w:hAnsi="Arial" w:cs="Arial"/>
          <w:szCs w:val="24"/>
        </w:rPr>
        <w:t>LOUIS</w:t>
      </w:r>
      <w:r w:rsidRPr="00377ADC">
        <w:rPr>
          <w:rFonts w:ascii="Arial" w:hAnsi="Arial" w:cs="Arial"/>
          <w:szCs w:val="24"/>
        </w:rPr>
        <w:t xml:space="preserve"> car il considère qu’il n’est pas concerné par les opérations financières effectuées dans l’EURL et il ne veut pas se fâcher avec son ami.</w:t>
      </w:r>
    </w:p>
    <w:p w:rsidR="00533890" w:rsidRPr="00377ADC" w:rsidRDefault="00533890" w:rsidP="00533890">
      <w:pPr>
        <w:rPr>
          <w:rFonts w:ascii="Arial" w:hAnsi="Arial" w:cs="Arial"/>
          <w:szCs w:val="24"/>
        </w:rPr>
      </w:pPr>
    </w:p>
    <w:p w:rsidR="00533890" w:rsidRPr="00377ADC" w:rsidRDefault="00533890" w:rsidP="00533890">
      <w:pPr>
        <w:rPr>
          <w:rFonts w:ascii="Arial" w:hAnsi="Arial" w:cs="Arial"/>
          <w:szCs w:val="24"/>
        </w:rPr>
      </w:pPr>
      <w:r w:rsidRPr="00377ADC">
        <w:rPr>
          <w:rFonts w:ascii="Arial" w:hAnsi="Arial" w:cs="Arial"/>
          <w:szCs w:val="24"/>
        </w:rPr>
        <w:t>Le tribunal de commerce de Bordeaux saisi pour l’ouverture d’une procédure collective à l’encontre de l’EURL a décidé la mise en liquidation judiciaire de l’EURL.</w:t>
      </w:r>
    </w:p>
    <w:p w:rsidR="00A23EA0" w:rsidRDefault="00A23EA0">
      <w:pPr>
        <w:spacing w:after="160" w:line="259" w:lineRule="auto"/>
        <w:ind w:left="0"/>
        <w:jc w:val="left"/>
        <w:rPr>
          <w:rFonts w:ascii="Arial" w:hAnsi="Arial" w:cs="Arial"/>
          <w:szCs w:val="24"/>
        </w:rPr>
      </w:pPr>
      <w:r>
        <w:rPr>
          <w:rFonts w:ascii="Arial" w:hAnsi="Arial" w:cs="Arial"/>
          <w:szCs w:val="24"/>
        </w:rPr>
        <w:br w:type="page"/>
      </w:r>
    </w:p>
    <w:p w:rsidR="00533890" w:rsidRPr="00377ADC" w:rsidRDefault="00533890" w:rsidP="00533890">
      <w:pPr>
        <w:jc w:val="center"/>
        <w:rPr>
          <w:rFonts w:ascii="Arial" w:hAnsi="Arial" w:cs="Arial"/>
          <w:b/>
        </w:rPr>
      </w:pPr>
      <w:r w:rsidRPr="00377ADC">
        <w:rPr>
          <w:rFonts w:ascii="Arial" w:hAnsi="Arial" w:cs="Arial"/>
          <w:b/>
        </w:rPr>
        <w:lastRenderedPageBreak/>
        <w:t>TRAVAIL À FAIRE</w:t>
      </w:r>
    </w:p>
    <w:p w:rsidR="00533890" w:rsidRPr="00377ADC" w:rsidRDefault="00533890" w:rsidP="00533890">
      <w:pPr>
        <w:rPr>
          <w:rFonts w:ascii="Arial" w:hAnsi="Arial" w:cs="Arial"/>
          <w:szCs w:val="24"/>
        </w:rPr>
      </w:pPr>
    </w:p>
    <w:p w:rsidR="00533890" w:rsidRPr="00377ADC" w:rsidRDefault="00533890" w:rsidP="00533890">
      <w:pPr>
        <w:rPr>
          <w:rFonts w:ascii="Arial" w:hAnsi="Arial" w:cs="Arial"/>
          <w:szCs w:val="24"/>
        </w:rPr>
      </w:pPr>
    </w:p>
    <w:p w:rsidR="00A02642" w:rsidRPr="00377ADC" w:rsidRDefault="004D4937" w:rsidP="00765129">
      <w:pPr>
        <w:pStyle w:val="Paragraphedeliste"/>
        <w:numPr>
          <w:ilvl w:val="1"/>
          <w:numId w:val="5"/>
        </w:numPr>
        <w:ind w:left="709" w:hanging="567"/>
        <w:jc w:val="both"/>
        <w:rPr>
          <w:rFonts w:ascii="Arial" w:hAnsi="Arial" w:cs="Arial"/>
          <w:b/>
          <w:sz w:val="24"/>
          <w:szCs w:val="24"/>
        </w:rPr>
      </w:pPr>
      <w:r>
        <w:rPr>
          <w:rFonts w:ascii="Arial" w:hAnsi="Arial" w:cs="Arial"/>
          <w:b/>
          <w:sz w:val="24"/>
          <w:szCs w:val="24"/>
        </w:rPr>
        <w:t>À</w:t>
      </w:r>
      <w:r w:rsidR="00A02642" w:rsidRPr="00377ADC">
        <w:rPr>
          <w:rFonts w:ascii="Arial" w:hAnsi="Arial" w:cs="Arial"/>
          <w:b/>
          <w:sz w:val="24"/>
          <w:szCs w:val="24"/>
        </w:rPr>
        <w:t xml:space="preserve"> l’exclusion du délit d’abus des biens sociaux, M. </w:t>
      </w:r>
      <w:r w:rsidR="00A02642" w:rsidRPr="00377ADC">
        <w:rPr>
          <w:rFonts w:ascii="Arial" w:hAnsi="Arial" w:cs="Arial"/>
          <w:b/>
          <w:caps/>
          <w:sz w:val="24"/>
          <w:szCs w:val="24"/>
        </w:rPr>
        <w:t>Louis</w:t>
      </w:r>
      <w:r>
        <w:rPr>
          <w:rFonts w:ascii="Arial" w:hAnsi="Arial" w:cs="Arial"/>
          <w:b/>
          <w:sz w:val="24"/>
          <w:szCs w:val="24"/>
        </w:rPr>
        <w:t> </w:t>
      </w:r>
      <w:proofErr w:type="spellStart"/>
      <w:r>
        <w:rPr>
          <w:rFonts w:ascii="Arial" w:hAnsi="Arial" w:cs="Arial"/>
          <w:b/>
          <w:sz w:val="24"/>
          <w:szCs w:val="24"/>
        </w:rPr>
        <w:t>a-</w:t>
      </w:r>
      <w:r w:rsidR="00A02642" w:rsidRPr="00377ADC">
        <w:rPr>
          <w:rFonts w:ascii="Arial" w:hAnsi="Arial" w:cs="Arial"/>
          <w:b/>
          <w:sz w:val="24"/>
          <w:szCs w:val="24"/>
        </w:rPr>
        <w:t>t-il</w:t>
      </w:r>
      <w:proofErr w:type="spellEnd"/>
      <w:r w:rsidR="00A02642" w:rsidRPr="00377ADC">
        <w:rPr>
          <w:rFonts w:ascii="Arial" w:hAnsi="Arial" w:cs="Arial"/>
          <w:b/>
          <w:sz w:val="24"/>
          <w:szCs w:val="24"/>
        </w:rPr>
        <w:t xml:space="preserve"> commis une </w:t>
      </w:r>
      <w:r w:rsidR="00BB76CE" w:rsidRPr="00377ADC">
        <w:rPr>
          <w:rFonts w:ascii="Arial" w:hAnsi="Arial" w:cs="Arial"/>
          <w:b/>
          <w:sz w:val="24"/>
          <w:szCs w:val="24"/>
        </w:rPr>
        <w:t>infraction ?</w:t>
      </w:r>
      <w:r w:rsidR="00A02642" w:rsidRPr="00377ADC">
        <w:rPr>
          <w:rFonts w:ascii="Arial" w:hAnsi="Arial" w:cs="Arial"/>
          <w:b/>
          <w:sz w:val="24"/>
          <w:szCs w:val="24"/>
        </w:rPr>
        <w:t xml:space="preserve"> Si oui, laquelle ? S’il est condamné pénalement, M. </w:t>
      </w:r>
      <w:r w:rsidR="00BB76CE" w:rsidRPr="00377ADC">
        <w:rPr>
          <w:rFonts w:ascii="Arial" w:hAnsi="Arial" w:cs="Arial"/>
          <w:b/>
          <w:sz w:val="24"/>
          <w:szCs w:val="24"/>
        </w:rPr>
        <w:t>LOUIS</w:t>
      </w:r>
      <w:r w:rsidR="00A02642" w:rsidRPr="00377ADC">
        <w:rPr>
          <w:rFonts w:ascii="Arial" w:hAnsi="Arial" w:cs="Arial"/>
          <w:b/>
          <w:sz w:val="24"/>
          <w:szCs w:val="24"/>
        </w:rPr>
        <w:t xml:space="preserve"> </w:t>
      </w:r>
      <w:proofErr w:type="spellStart"/>
      <w:r w:rsidR="00A02642" w:rsidRPr="00377ADC">
        <w:rPr>
          <w:rFonts w:ascii="Arial" w:hAnsi="Arial" w:cs="Arial"/>
          <w:b/>
          <w:sz w:val="24"/>
          <w:szCs w:val="24"/>
        </w:rPr>
        <w:t>pourra-t-il</w:t>
      </w:r>
      <w:proofErr w:type="spellEnd"/>
      <w:r w:rsidR="00A02642" w:rsidRPr="00377ADC">
        <w:rPr>
          <w:rFonts w:ascii="Arial" w:hAnsi="Arial" w:cs="Arial"/>
          <w:b/>
          <w:sz w:val="24"/>
          <w:szCs w:val="24"/>
        </w:rPr>
        <w:t xml:space="preserve"> à l’avenir diriger une autre entreprise ?</w:t>
      </w:r>
    </w:p>
    <w:p w:rsidR="00533890" w:rsidRPr="00377ADC" w:rsidRDefault="00533890" w:rsidP="00533890">
      <w:pPr>
        <w:pStyle w:val="Paragraphedeliste"/>
        <w:spacing w:after="0" w:line="240" w:lineRule="auto"/>
        <w:rPr>
          <w:rFonts w:ascii="Arial" w:hAnsi="Arial" w:cs="Arial"/>
          <w:sz w:val="24"/>
          <w:szCs w:val="24"/>
        </w:rPr>
      </w:pPr>
    </w:p>
    <w:p w:rsidR="00A02642" w:rsidRPr="00377ADC" w:rsidRDefault="00A02642" w:rsidP="004D4937">
      <w:pPr>
        <w:pStyle w:val="Paragraphedeliste"/>
        <w:numPr>
          <w:ilvl w:val="1"/>
          <w:numId w:val="5"/>
        </w:numPr>
        <w:ind w:left="426" w:hanging="284"/>
        <w:jc w:val="both"/>
        <w:rPr>
          <w:rFonts w:ascii="Arial" w:hAnsi="Arial" w:cs="Arial"/>
          <w:b/>
          <w:sz w:val="24"/>
          <w:szCs w:val="24"/>
        </w:rPr>
      </w:pPr>
      <w:r w:rsidRPr="00377ADC">
        <w:rPr>
          <w:rFonts w:ascii="Arial" w:hAnsi="Arial" w:cs="Arial"/>
          <w:b/>
          <w:sz w:val="24"/>
          <w:szCs w:val="24"/>
        </w:rPr>
        <w:t xml:space="preserve">Quelles pourraient être les conséquences civiles et pénales de </w:t>
      </w:r>
      <w:r w:rsidR="004D4937">
        <w:rPr>
          <w:rFonts w:ascii="Arial" w:hAnsi="Arial" w:cs="Arial"/>
          <w:b/>
          <w:sz w:val="24"/>
          <w:szCs w:val="24"/>
        </w:rPr>
        <w:tab/>
      </w:r>
      <w:r w:rsidRPr="00377ADC">
        <w:rPr>
          <w:rFonts w:ascii="Arial" w:hAnsi="Arial" w:cs="Arial"/>
          <w:b/>
          <w:sz w:val="24"/>
          <w:szCs w:val="24"/>
        </w:rPr>
        <w:t>l’implication de Monsieur G</w:t>
      </w:r>
      <w:r w:rsidR="00F847F3">
        <w:rPr>
          <w:rFonts w:ascii="Arial" w:hAnsi="Arial" w:cs="Arial"/>
          <w:b/>
          <w:sz w:val="24"/>
          <w:szCs w:val="24"/>
        </w:rPr>
        <w:t>É</w:t>
      </w:r>
      <w:r w:rsidRPr="00377ADC">
        <w:rPr>
          <w:rFonts w:ascii="Arial" w:hAnsi="Arial" w:cs="Arial"/>
          <w:b/>
          <w:sz w:val="24"/>
          <w:szCs w:val="24"/>
        </w:rPr>
        <w:t>RARD au sein de l’EURL MILLEFLEURS ?</w:t>
      </w:r>
    </w:p>
    <w:p w:rsidR="00533890" w:rsidRPr="00377ADC" w:rsidRDefault="00533890" w:rsidP="00533890">
      <w:pPr>
        <w:pStyle w:val="Paragraphedeliste"/>
        <w:spacing w:after="0" w:line="240" w:lineRule="auto"/>
        <w:rPr>
          <w:rFonts w:ascii="Arial" w:hAnsi="Arial" w:cs="Arial"/>
          <w:sz w:val="24"/>
          <w:szCs w:val="24"/>
        </w:rPr>
      </w:pPr>
    </w:p>
    <w:p w:rsidR="00533890" w:rsidRPr="00377ADC" w:rsidRDefault="00533890" w:rsidP="00765129">
      <w:pPr>
        <w:pStyle w:val="Paragraphedeliste"/>
        <w:numPr>
          <w:ilvl w:val="1"/>
          <w:numId w:val="5"/>
        </w:numPr>
        <w:spacing w:after="0" w:line="240" w:lineRule="auto"/>
        <w:ind w:left="709" w:hanging="567"/>
        <w:jc w:val="both"/>
        <w:rPr>
          <w:rFonts w:ascii="Arial" w:hAnsi="Arial" w:cs="Arial"/>
          <w:b/>
          <w:sz w:val="24"/>
          <w:szCs w:val="24"/>
        </w:rPr>
      </w:pPr>
      <w:r w:rsidRPr="00377ADC">
        <w:rPr>
          <w:rFonts w:ascii="Arial" w:hAnsi="Arial" w:cs="Arial"/>
          <w:b/>
          <w:sz w:val="24"/>
          <w:szCs w:val="24"/>
        </w:rPr>
        <w:t xml:space="preserve">Le tribunal de commerce de Bordeaux ayant décidé la mise en liquidation judiciaire de l’EURL, quel sort sera réservé à M. </w:t>
      </w:r>
      <w:r w:rsidR="00BC6E33" w:rsidRPr="00377ADC">
        <w:rPr>
          <w:rFonts w:ascii="Arial" w:hAnsi="Arial" w:cs="Arial"/>
          <w:b/>
          <w:szCs w:val="24"/>
        </w:rPr>
        <w:t>KEVIN</w:t>
      </w:r>
      <w:r w:rsidRPr="00377ADC">
        <w:rPr>
          <w:rFonts w:ascii="Arial" w:hAnsi="Arial" w:cs="Arial"/>
          <w:b/>
          <w:sz w:val="24"/>
          <w:szCs w:val="24"/>
        </w:rPr>
        <w:t> ? Comment ses droits seront-ils préservés ?</w:t>
      </w:r>
    </w:p>
    <w:p w:rsidR="005A1C85" w:rsidRPr="00377ADC" w:rsidRDefault="005A1C85">
      <w:pPr>
        <w:spacing w:after="160" w:line="259" w:lineRule="auto"/>
        <w:ind w:left="0"/>
        <w:jc w:val="left"/>
        <w:rPr>
          <w:rFonts w:ascii="Arial" w:hAnsi="Arial" w:cs="Arial"/>
          <w:szCs w:val="24"/>
        </w:rPr>
      </w:pPr>
      <w:r w:rsidRPr="00377ADC">
        <w:rPr>
          <w:rFonts w:ascii="Arial" w:hAnsi="Arial" w:cs="Arial"/>
          <w:szCs w:val="24"/>
        </w:rPr>
        <w:br w:type="page"/>
      </w:r>
    </w:p>
    <w:p w:rsidR="005A1C85" w:rsidRPr="00377ADC" w:rsidRDefault="005A1C85" w:rsidP="005A1C85">
      <w:pPr>
        <w:pStyle w:val="Titre1"/>
        <w:keepNext w:val="0"/>
        <w:pBdr>
          <w:top w:val="single" w:sz="4" w:space="1" w:color="auto"/>
          <w:left w:val="single" w:sz="4" w:space="4" w:color="auto"/>
          <w:bottom w:val="single" w:sz="4" w:space="1" w:color="auto"/>
          <w:right w:val="single" w:sz="4" w:space="4" w:color="auto"/>
        </w:pBdr>
        <w:shd w:val="clear" w:color="auto" w:fill="C0C0C0"/>
        <w:spacing w:line="480" w:lineRule="auto"/>
        <w:jc w:val="center"/>
        <w:rPr>
          <w:rFonts w:ascii="Arial" w:hAnsi="Arial" w:cs="Arial"/>
          <w:caps/>
          <w:position w:val="-48"/>
          <w:sz w:val="28"/>
          <w:szCs w:val="28"/>
        </w:rPr>
      </w:pPr>
      <w:r w:rsidRPr="00377ADC">
        <w:rPr>
          <w:rFonts w:ascii="Arial" w:hAnsi="Arial" w:cs="Arial"/>
          <w:caps/>
          <w:position w:val="-48"/>
          <w:sz w:val="28"/>
          <w:szCs w:val="28"/>
        </w:rPr>
        <w:lastRenderedPageBreak/>
        <w:t>DOSSIER 3 – DROIT DES CONTRATS</w:t>
      </w:r>
    </w:p>
    <w:p w:rsidR="005A1C85" w:rsidRPr="00377ADC" w:rsidRDefault="005A1C85" w:rsidP="005A1C85">
      <w:pPr>
        <w:rPr>
          <w:rFonts w:ascii="Arial" w:hAnsi="Arial" w:cs="Arial"/>
        </w:rPr>
      </w:pPr>
    </w:p>
    <w:p w:rsidR="005A1C85" w:rsidRPr="00377ADC" w:rsidRDefault="005A1C85" w:rsidP="00173E25">
      <w:pPr>
        <w:ind w:left="0"/>
        <w:rPr>
          <w:rFonts w:ascii="Arial" w:hAnsi="Arial" w:cs="Arial"/>
        </w:rPr>
      </w:pPr>
    </w:p>
    <w:p w:rsidR="005A1C85" w:rsidRPr="00377ADC" w:rsidRDefault="005A1C85" w:rsidP="005A1C85">
      <w:pPr>
        <w:rPr>
          <w:rFonts w:ascii="Arial" w:hAnsi="Arial" w:cs="Arial"/>
        </w:rPr>
      </w:pPr>
      <w:r w:rsidRPr="00377ADC">
        <w:rPr>
          <w:rFonts w:ascii="Arial" w:hAnsi="Arial" w:cs="Arial"/>
        </w:rPr>
        <w:t xml:space="preserve">La société </w:t>
      </w:r>
      <w:r w:rsidR="004D4937" w:rsidRPr="00377ADC">
        <w:rPr>
          <w:rFonts w:ascii="Arial" w:hAnsi="Arial" w:cs="Arial"/>
          <w:i/>
        </w:rPr>
        <w:t>GOODFOOD</w:t>
      </w:r>
      <w:r w:rsidRPr="00377ADC">
        <w:rPr>
          <w:rFonts w:ascii="Arial" w:hAnsi="Arial" w:cs="Arial"/>
        </w:rPr>
        <w:t xml:space="preserve"> a été créée en 1960 et a actuellement la forme d’une société par actions simplifiée</w:t>
      </w:r>
      <w:r w:rsidR="00173E25" w:rsidRPr="00377ADC">
        <w:rPr>
          <w:rFonts w:ascii="Arial" w:hAnsi="Arial" w:cs="Arial"/>
        </w:rPr>
        <w:t xml:space="preserve"> (SAS)</w:t>
      </w:r>
      <w:r w:rsidRPr="00377ADC">
        <w:rPr>
          <w:rFonts w:ascii="Arial" w:hAnsi="Arial" w:cs="Arial"/>
        </w:rPr>
        <w:t xml:space="preserve">. Son objet social consiste en la conception et la commercialisation de plats élaborés selon des recettes traditionnelles à partir de produits issus de l’agriculture biologique. Ses principaux clients sont les restaurants d’entreprises, les restaurants universitaires, les cantines d’écoles, les restaurants de collectivités locales… </w:t>
      </w:r>
    </w:p>
    <w:p w:rsidR="005A1C85" w:rsidRPr="00377ADC" w:rsidRDefault="005A1C85" w:rsidP="005A1C85">
      <w:pPr>
        <w:rPr>
          <w:rFonts w:ascii="Arial" w:hAnsi="Arial" w:cs="Arial"/>
        </w:rPr>
      </w:pPr>
    </w:p>
    <w:p w:rsidR="005A1C85" w:rsidRPr="00377ADC" w:rsidRDefault="005A1C85" w:rsidP="005A1C85">
      <w:pPr>
        <w:rPr>
          <w:rFonts w:ascii="Arial" w:hAnsi="Arial" w:cs="Arial"/>
        </w:rPr>
      </w:pPr>
      <w:r w:rsidRPr="00377ADC">
        <w:rPr>
          <w:rFonts w:ascii="Arial" w:hAnsi="Arial" w:cs="Arial"/>
        </w:rPr>
        <w:t xml:space="preserve">Son président actuel est M. </w:t>
      </w:r>
      <w:r w:rsidR="00173E25" w:rsidRPr="00377ADC">
        <w:rPr>
          <w:rFonts w:ascii="Arial" w:hAnsi="Arial" w:cs="Arial"/>
        </w:rPr>
        <w:t>NITRITE</w:t>
      </w:r>
      <w:r w:rsidRPr="00377ADC">
        <w:rPr>
          <w:rFonts w:ascii="Arial" w:hAnsi="Arial" w:cs="Arial"/>
        </w:rPr>
        <w:t xml:space="preserve"> lequel a succédé à son père il y a maintenant dix ans. Aux fins de prendre le contrôle de la SAS il y a deux ans, il a été contraint de souscrire un emprunt pour acheter les actions de son père, lequel emprunt représente une charge financière mensuelle très importante. De fait, il s’est décidé à amplifier le développement de l’activité ainsi que le chiffre d’affaires de la SAS </w:t>
      </w:r>
      <w:r w:rsidR="004D4937" w:rsidRPr="00377ADC">
        <w:rPr>
          <w:rFonts w:ascii="Arial" w:hAnsi="Arial" w:cs="Arial"/>
          <w:i/>
        </w:rPr>
        <w:t>GOODFOOD</w:t>
      </w:r>
      <w:r w:rsidRPr="00377ADC">
        <w:rPr>
          <w:rFonts w:ascii="Arial" w:hAnsi="Arial" w:cs="Arial"/>
        </w:rPr>
        <w:t xml:space="preserve">. Il a donc pris la décision de créer une seconde branche d’activité, moins coûteuse mais nettement plus profitable, qui repose sur la commercialisation de produits hautement transformés à partir de minerais de viande, de colorants, d’acidifiants, d’exhausteurs de goût, etc. </w:t>
      </w:r>
    </w:p>
    <w:p w:rsidR="005A1C85" w:rsidRPr="00377ADC" w:rsidRDefault="005A1C85" w:rsidP="005A1C85">
      <w:pPr>
        <w:rPr>
          <w:rFonts w:ascii="Arial" w:hAnsi="Arial" w:cs="Arial"/>
        </w:rPr>
      </w:pPr>
    </w:p>
    <w:p w:rsidR="005A1C85" w:rsidRPr="00377ADC" w:rsidRDefault="005A1C85" w:rsidP="005A1C85">
      <w:pPr>
        <w:rPr>
          <w:rFonts w:ascii="Arial" w:hAnsi="Arial" w:cs="Arial"/>
        </w:rPr>
      </w:pPr>
      <w:r w:rsidRPr="00377ADC">
        <w:rPr>
          <w:rFonts w:ascii="Arial" w:hAnsi="Arial" w:cs="Arial"/>
        </w:rPr>
        <w:t>Souhaitant limiter au maximum les coûts de production et de commercialisation des plats cuisinés, il a repéré sur Internet un potentiel fournisseur chinois spécialisé dans la production, entre autres, de fleurs de carthame</w:t>
      </w:r>
      <w:r w:rsidRPr="00377ADC">
        <w:rPr>
          <w:rStyle w:val="Appelnotedebasdep"/>
          <w:rFonts w:ascii="Arial" w:hAnsi="Arial" w:cs="Arial"/>
        </w:rPr>
        <w:footnoteReference w:id="1"/>
      </w:r>
      <w:r w:rsidRPr="00377ADC">
        <w:rPr>
          <w:rFonts w:ascii="Arial" w:hAnsi="Arial" w:cs="Arial"/>
        </w:rPr>
        <w:t xml:space="preserve">, lesquelles permettent la fabrication de colorants alimentaires. </w:t>
      </w:r>
    </w:p>
    <w:p w:rsidR="005A1C85" w:rsidRPr="00377ADC" w:rsidRDefault="005A1C85" w:rsidP="005A1C85">
      <w:pPr>
        <w:rPr>
          <w:rFonts w:ascii="Arial" w:hAnsi="Arial" w:cs="Arial"/>
        </w:rPr>
      </w:pPr>
    </w:p>
    <w:p w:rsidR="005A1C85" w:rsidRPr="00377ADC" w:rsidRDefault="005A1C85" w:rsidP="005A1C85">
      <w:pPr>
        <w:rPr>
          <w:rFonts w:ascii="Arial" w:hAnsi="Arial" w:cs="Arial"/>
        </w:rPr>
      </w:pPr>
      <w:r w:rsidRPr="00377ADC">
        <w:rPr>
          <w:rFonts w:ascii="Arial" w:hAnsi="Arial" w:cs="Arial"/>
        </w:rPr>
        <w:t xml:space="preserve">Afin de faire forte impression sur les dirigeants de ce potentiel fournisseur, il a réservé un billet aller-retour </w:t>
      </w:r>
      <w:r w:rsidR="00173E25" w:rsidRPr="00377ADC">
        <w:rPr>
          <w:rFonts w:ascii="Arial" w:hAnsi="Arial" w:cs="Arial"/>
        </w:rPr>
        <w:t>en</w:t>
      </w:r>
      <w:r w:rsidRPr="00377ADC">
        <w:rPr>
          <w:rFonts w:ascii="Arial" w:hAnsi="Arial" w:cs="Arial"/>
        </w:rPr>
        <w:t xml:space="preserve"> TGV pour le trajet Brest-Paris-Brest en première classe ainsi qu’un billet d’avion aller-retour Roissy-Pékin-Wuhan-Pékin-Roissy en </w:t>
      </w:r>
      <w:r w:rsidR="00173E25" w:rsidRPr="00377ADC">
        <w:rPr>
          <w:rFonts w:ascii="Arial" w:hAnsi="Arial" w:cs="Arial"/>
        </w:rPr>
        <w:t>« </w:t>
      </w:r>
      <w:r w:rsidRPr="00377ADC">
        <w:rPr>
          <w:rFonts w:ascii="Arial" w:hAnsi="Arial" w:cs="Arial"/>
          <w:i/>
        </w:rPr>
        <w:t>business class</w:t>
      </w:r>
      <w:r w:rsidR="00173E25" w:rsidRPr="00377ADC">
        <w:rPr>
          <w:rFonts w:ascii="Arial" w:hAnsi="Arial" w:cs="Arial"/>
        </w:rPr>
        <w:t> »</w:t>
      </w:r>
      <w:r w:rsidRPr="00377ADC">
        <w:rPr>
          <w:rFonts w:ascii="Arial" w:hAnsi="Arial" w:cs="Arial"/>
        </w:rPr>
        <w:t xml:space="preserve">. </w:t>
      </w:r>
    </w:p>
    <w:p w:rsidR="005A1C85" w:rsidRPr="00377ADC" w:rsidRDefault="005A1C85" w:rsidP="005A1C85">
      <w:pPr>
        <w:rPr>
          <w:rFonts w:ascii="Arial" w:hAnsi="Arial" w:cs="Arial"/>
        </w:rPr>
      </w:pPr>
    </w:p>
    <w:p w:rsidR="005A1C85" w:rsidRPr="00377ADC" w:rsidRDefault="005A1C85" w:rsidP="005A1C85">
      <w:pPr>
        <w:rPr>
          <w:rFonts w:ascii="Arial" w:hAnsi="Arial" w:cs="Arial"/>
        </w:rPr>
      </w:pPr>
      <w:r w:rsidRPr="00377ADC">
        <w:rPr>
          <w:rFonts w:ascii="Arial" w:hAnsi="Arial" w:cs="Arial"/>
        </w:rPr>
        <w:t>Malheureusement, son TGV est arrivé avec 7 heures de retard en gare de Paris-Montparnasse en raison d’une panne de motrice et d’un problème d’alimen</w:t>
      </w:r>
      <w:r w:rsidR="00244284" w:rsidRPr="00377ADC">
        <w:rPr>
          <w:rFonts w:ascii="Arial" w:hAnsi="Arial" w:cs="Arial"/>
        </w:rPr>
        <w:t xml:space="preserve">tation de la gare Montparnasse. M. NITRITE </w:t>
      </w:r>
      <w:r w:rsidRPr="00377ADC">
        <w:rPr>
          <w:rFonts w:ascii="Arial" w:hAnsi="Arial" w:cs="Arial"/>
        </w:rPr>
        <w:t xml:space="preserve">n’a donc pas pu s’envoler pour Wuhan. </w:t>
      </w:r>
      <w:r w:rsidR="004D4937">
        <w:rPr>
          <w:rFonts w:ascii="Arial" w:hAnsi="Arial" w:cs="Arial"/>
        </w:rPr>
        <w:t>À</w:t>
      </w:r>
      <w:r w:rsidRPr="00377ADC">
        <w:rPr>
          <w:rFonts w:ascii="Arial" w:hAnsi="Arial" w:cs="Arial"/>
        </w:rPr>
        <w:t xml:space="preserve"> la demande du ministère des transports, l’enquête interne qui a été rendue publique révèle que ces deux défaillances relèvent tant de la faute de SNCF Mobilités que de celle de Réseau Ferré de France. </w:t>
      </w:r>
    </w:p>
    <w:p w:rsidR="005A1C85" w:rsidRPr="00377ADC" w:rsidRDefault="005A1C85" w:rsidP="005A1C85">
      <w:pPr>
        <w:rPr>
          <w:rFonts w:ascii="Arial" w:hAnsi="Arial" w:cs="Arial"/>
        </w:rPr>
      </w:pPr>
    </w:p>
    <w:p w:rsidR="005A1C85" w:rsidRPr="00377ADC" w:rsidRDefault="005A1C85" w:rsidP="005A1C85">
      <w:pPr>
        <w:rPr>
          <w:rFonts w:ascii="Arial" w:hAnsi="Arial" w:cs="Arial"/>
        </w:rPr>
      </w:pPr>
      <w:r w:rsidRPr="00377ADC">
        <w:rPr>
          <w:rFonts w:ascii="Arial" w:hAnsi="Arial" w:cs="Arial"/>
        </w:rPr>
        <w:t xml:space="preserve">La SAS </w:t>
      </w:r>
      <w:r w:rsidR="004D4937" w:rsidRPr="00377ADC">
        <w:rPr>
          <w:rFonts w:ascii="Arial" w:hAnsi="Arial" w:cs="Arial"/>
          <w:i/>
        </w:rPr>
        <w:t>GOODFOOD</w:t>
      </w:r>
      <w:r w:rsidRPr="00377ADC">
        <w:rPr>
          <w:rFonts w:ascii="Arial" w:hAnsi="Arial" w:cs="Arial"/>
        </w:rPr>
        <w:t xml:space="preserve"> décide d’assigner en justice SNCF Mobilités afin d’être indemnisée des préjudices subis : prix des billets de train et d’avion, frais de réservation d’une chambre d’hôtel à Wuhan. </w:t>
      </w:r>
    </w:p>
    <w:p w:rsidR="00A23EA0" w:rsidRDefault="00A23EA0">
      <w:pPr>
        <w:spacing w:after="160" w:line="259" w:lineRule="auto"/>
        <w:ind w:left="0"/>
        <w:jc w:val="left"/>
        <w:rPr>
          <w:rFonts w:ascii="Arial" w:hAnsi="Arial" w:cs="Arial"/>
        </w:rPr>
      </w:pPr>
      <w:r>
        <w:rPr>
          <w:rFonts w:ascii="Arial" w:hAnsi="Arial" w:cs="Arial"/>
        </w:rPr>
        <w:br w:type="page"/>
      </w:r>
    </w:p>
    <w:p w:rsidR="00E92AB1" w:rsidRPr="00377ADC" w:rsidRDefault="00E92AB1" w:rsidP="00E92AB1">
      <w:pPr>
        <w:jc w:val="center"/>
        <w:rPr>
          <w:rFonts w:ascii="Arial" w:hAnsi="Arial" w:cs="Arial"/>
          <w:b/>
        </w:rPr>
      </w:pPr>
      <w:r w:rsidRPr="00377ADC">
        <w:rPr>
          <w:rFonts w:ascii="Arial" w:hAnsi="Arial" w:cs="Arial"/>
          <w:b/>
        </w:rPr>
        <w:lastRenderedPageBreak/>
        <w:t>TRAVAIL À FAIRE</w:t>
      </w:r>
    </w:p>
    <w:p w:rsidR="00E92AB1" w:rsidRPr="00377ADC" w:rsidRDefault="00E92AB1" w:rsidP="005A1C85">
      <w:pPr>
        <w:rPr>
          <w:rFonts w:ascii="Arial" w:hAnsi="Arial" w:cs="Arial"/>
        </w:rPr>
      </w:pPr>
    </w:p>
    <w:p w:rsidR="005A1C85" w:rsidRPr="00377ADC" w:rsidRDefault="005A1C85" w:rsidP="00824E2C">
      <w:pPr>
        <w:ind w:left="0"/>
        <w:rPr>
          <w:rFonts w:ascii="Arial" w:hAnsi="Arial" w:cs="Arial"/>
          <w:b/>
        </w:rPr>
      </w:pPr>
    </w:p>
    <w:p w:rsidR="005A1C85" w:rsidRPr="00377ADC" w:rsidRDefault="00EE2486" w:rsidP="00EE2486">
      <w:pPr>
        <w:ind w:left="426" w:hanging="284"/>
        <w:rPr>
          <w:rFonts w:ascii="Arial" w:hAnsi="Arial" w:cs="Arial"/>
          <w:b/>
        </w:rPr>
      </w:pPr>
      <w:r>
        <w:rPr>
          <w:rFonts w:ascii="Arial" w:hAnsi="Arial" w:cs="Arial"/>
          <w:b/>
        </w:rPr>
        <w:t>3.1</w:t>
      </w:r>
      <w:r>
        <w:rPr>
          <w:rFonts w:ascii="Arial" w:hAnsi="Arial" w:cs="Arial"/>
          <w:b/>
        </w:rPr>
        <w:tab/>
        <w:t>À</w:t>
      </w:r>
      <w:r w:rsidR="005A1C85" w:rsidRPr="00377ADC">
        <w:rPr>
          <w:rFonts w:ascii="Arial" w:hAnsi="Arial" w:cs="Arial"/>
          <w:b/>
        </w:rPr>
        <w:t xml:space="preserve"> l’aide des annexes n° 1 et 2, répondez à la question suivante : </w:t>
      </w:r>
      <w:r w:rsidR="00096309">
        <w:rPr>
          <w:rFonts w:ascii="Arial" w:hAnsi="Arial" w:cs="Arial"/>
          <w:b/>
        </w:rPr>
        <w:t>a</w:t>
      </w:r>
      <w:r w:rsidR="005A1C85" w:rsidRPr="00377ADC">
        <w:rPr>
          <w:rFonts w:ascii="Arial" w:hAnsi="Arial" w:cs="Arial"/>
          <w:b/>
        </w:rPr>
        <w:t xml:space="preserve">u cas </w:t>
      </w:r>
      <w:r>
        <w:rPr>
          <w:rFonts w:ascii="Arial" w:hAnsi="Arial" w:cs="Arial"/>
          <w:b/>
        </w:rPr>
        <w:tab/>
      </w:r>
      <w:r w:rsidR="005A1C85" w:rsidRPr="00377ADC">
        <w:rPr>
          <w:rFonts w:ascii="Arial" w:hAnsi="Arial" w:cs="Arial"/>
          <w:b/>
        </w:rPr>
        <w:t xml:space="preserve">présent, la SAS </w:t>
      </w:r>
      <w:r w:rsidR="00096309" w:rsidRPr="00377ADC">
        <w:rPr>
          <w:rFonts w:ascii="Arial" w:hAnsi="Arial" w:cs="Arial"/>
          <w:b/>
          <w:i/>
        </w:rPr>
        <w:t>GOODFOOD</w:t>
      </w:r>
      <w:r w:rsidR="005A1C85" w:rsidRPr="00377ADC">
        <w:rPr>
          <w:rFonts w:ascii="Arial" w:hAnsi="Arial" w:cs="Arial"/>
          <w:b/>
          <w:i/>
        </w:rPr>
        <w:t xml:space="preserve"> </w:t>
      </w:r>
      <w:r w:rsidR="005A1C85" w:rsidRPr="00377ADC">
        <w:rPr>
          <w:rFonts w:ascii="Arial" w:hAnsi="Arial" w:cs="Arial"/>
          <w:b/>
        </w:rPr>
        <w:t xml:space="preserve">peut-elle être indemnisée de la totalité des </w:t>
      </w:r>
      <w:r>
        <w:rPr>
          <w:rFonts w:ascii="Arial" w:hAnsi="Arial" w:cs="Arial"/>
          <w:b/>
        </w:rPr>
        <w:tab/>
      </w:r>
      <w:r w:rsidR="005A1C85" w:rsidRPr="00377ADC">
        <w:rPr>
          <w:rFonts w:ascii="Arial" w:hAnsi="Arial" w:cs="Arial"/>
          <w:b/>
        </w:rPr>
        <w:t xml:space="preserve">préjudices qu’elle invoque ? </w:t>
      </w:r>
    </w:p>
    <w:p w:rsidR="005A1C85" w:rsidRPr="00377ADC" w:rsidRDefault="005A1C85" w:rsidP="005A1C85">
      <w:pPr>
        <w:rPr>
          <w:rFonts w:ascii="Arial" w:hAnsi="Arial" w:cs="Arial"/>
        </w:rPr>
      </w:pPr>
    </w:p>
    <w:p w:rsidR="005A1C85" w:rsidRPr="00377ADC" w:rsidRDefault="005A1C85" w:rsidP="005A1C85">
      <w:pPr>
        <w:rPr>
          <w:rFonts w:ascii="Arial" w:hAnsi="Arial" w:cs="Arial"/>
        </w:rPr>
      </w:pPr>
      <w:r w:rsidRPr="00377ADC">
        <w:rPr>
          <w:rFonts w:ascii="Arial" w:hAnsi="Arial" w:cs="Arial"/>
        </w:rPr>
        <w:t xml:space="preserve">En dépit de ce contretemps, M. </w:t>
      </w:r>
      <w:r w:rsidR="00B7798E" w:rsidRPr="00377ADC">
        <w:rPr>
          <w:rFonts w:ascii="Arial" w:hAnsi="Arial" w:cs="Arial"/>
        </w:rPr>
        <w:t>NITRITE</w:t>
      </w:r>
      <w:r w:rsidRPr="00377ADC">
        <w:rPr>
          <w:rFonts w:ascii="Arial" w:hAnsi="Arial" w:cs="Arial"/>
        </w:rPr>
        <w:t xml:space="preserve">, a finalement pu conclure un contrat avec une société française, la société </w:t>
      </w:r>
      <w:proofErr w:type="spellStart"/>
      <w:r w:rsidRPr="00377ADC">
        <w:rPr>
          <w:rFonts w:ascii="Arial" w:hAnsi="Arial" w:cs="Arial"/>
          <w:i/>
        </w:rPr>
        <w:t>Chrysoïne</w:t>
      </w:r>
      <w:proofErr w:type="spellEnd"/>
      <w:r w:rsidRPr="00377ADC">
        <w:rPr>
          <w:rFonts w:ascii="Arial" w:hAnsi="Arial" w:cs="Arial"/>
        </w:rPr>
        <w:t xml:space="preserve">, qui se fournit auprès d’une société chinoise dénommée </w:t>
      </w:r>
      <w:r w:rsidRPr="00377ADC">
        <w:rPr>
          <w:rFonts w:ascii="Arial" w:hAnsi="Arial" w:cs="Arial"/>
          <w:i/>
        </w:rPr>
        <w:t>Formaldéhyde</w:t>
      </w:r>
      <w:r w:rsidRPr="00377ADC">
        <w:rPr>
          <w:rFonts w:ascii="Arial" w:hAnsi="Arial" w:cs="Arial"/>
        </w:rPr>
        <w:t xml:space="preserve">. </w:t>
      </w:r>
    </w:p>
    <w:p w:rsidR="005A1C85" w:rsidRPr="00377ADC" w:rsidRDefault="005A1C85" w:rsidP="005A1C85">
      <w:pPr>
        <w:rPr>
          <w:rFonts w:ascii="Arial" w:hAnsi="Arial" w:cs="Arial"/>
        </w:rPr>
      </w:pPr>
    </w:p>
    <w:p w:rsidR="005A1C85" w:rsidRPr="00377ADC" w:rsidRDefault="005A1C85" w:rsidP="005A1C85">
      <w:pPr>
        <w:rPr>
          <w:rFonts w:ascii="Arial" w:hAnsi="Arial" w:cs="Arial"/>
        </w:rPr>
      </w:pPr>
      <w:r w:rsidRPr="00377ADC">
        <w:rPr>
          <w:rFonts w:ascii="Arial" w:hAnsi="Arial" w:cs="Arial"/>
        </w:rPr>
        <w:t xml:space="preserve">Cependant, la SAS </w:t>
      </w:r>
      <w:r w:rsidR="00EE2486" w:rsidRPr="00377ADC">
        <w:rPr>
          <w:rFonts w:ascii="Arial" w:hAnsi="Arial" w:cs="Arial"/>
          <w:i/>
        </w:rPr>
        <w:t>GOODFOOD</w:t>
      </w:r>
      <w:r w:rsidRPr="00377ADC">
        <w:rPr>
          <w:rFonts w:ascii="Arial" w:hAnsi="Arial" w:cs="Arial"/>
        </w:rPr>
        <w:t xml:space="preserve"> a fait procéder à deux expertises scientifiques indépendantes à la suite d’un signalement effectué par un de ses salariés auprès de la Direction Qualité de la SAS </w:t>
      </w:r>
      <w:r w:rsidR="006E5A0C" w:rsidRPr="00377ADC">
        <w:rPr>
          <w:rFonts w:ascii="Arial" w:hAnsi="Arial" w:cs="Arial"/>
          <w:i/>
        </w:rPr>
        <w:t>GOODFOOD</w:t>
      </w:r>
      <w:r w:rsidRPr="00377ADC">
        <w:rPr>
          <w:rFonts w:ascii="Arial" w:hAnsi="Arial" w:cs="Arial"/>
        </w:rPr>
        <w:t xml:space="preserve">. Les deux expertises ont révélé que des lots de fleurs de carthame avaient été contaminés dans les locaux de la société </w:t>
      </w:r>
      <w:r w:rsidRPr="00377ADC">
        <w:rPr>
          <w:rFonts w:ascii="Arial" w:hAnsi="Arial" w:cs="Arial"/>
          <w:i/>
        </w:rPr>
        <w:t>Formaldéhyde</w:t>
      </w:r>
      <w:r w:rsidRPr="00377ADC">
        <w:rPr>
          <w:rFonts w:ascii="Arial" w:hAnsi="Arial" w:cs="Arial"/>
        </w:rPr>
        <w:t xml:space="preserve"> par un colorant synthétique, l'Orange II, produit toxique prohibé pour l'usage alimentaire dans l'Union européenne. </w:t>
      </w:r>
    </w:p>
    <w:p w:rsidR="005A1C85" w:rsidRPr="00377ADC" w:rsidRDefault="005A1C85" w:rsidP="005A1C85">
      <w:pPr>
        <w:rPr>
          <w:rFonts w:ascii="Arial" w:hAnsi="Arial" w:cs="Arial"/>
        </w:rPr>
      </w:pPr>
    </w:p>
    <w:p w:rsidR="005A1C85" w:rsidRPr="00377ADC" w:rsidRDefault="005A1C85" w:rsidP="005A1C85">
      <w:pPr>
        <w:rPr>
          <w:rFonts w:ascii="Arial" w:hAnsi="Arial" w:cs="Arial"/>
        </w:rPr>
      </w:pPr>
      <w:r w:rsidRPr="00377ADC">
        <w:rPr>
          <w:rFonts w:ascii="Arial" w:hAnsi="Arial" w:cs="Arial"/>
        </w:rPr>
        <w:t xml:space="preserve">La SAS </w:t>
      </w:r>
      <w:r w:rsidR="006E5A0C" w:rsidRPr="00377ADC">
        <w:rPr>
          <w:rFonts w:ascii="Arial" w:hAnsi="Arial" w:cs="Arial"/>
          <w:i/>
        </w:rPr>
        <w:t>GOODFOOD</w:t>
      </w:r>
      <w:r w:rsidRPr="00377ADC">
        <w:rPr>
          <w:rFonts w:ascii="Arial" w:hAnsi="Arial" w:cs="Arial"/>
        </w:rPr>
        <w:t xml:space="preserve"> souhaite agir en justice contre la société </w:t>
      </w:r>
      <w:proofErr w:type="spellStart"/>
      <w:r w:rsidRPr="00377ADC">
        <w:rPr>
          <w:rFonts w:ascii="Arial" w:hAnsi="Arial" w:cs="Arial"/>
          <w:i/>
        </w:rPr>
        <w:t>Chrysoïne</w:t>
      </w:r>
      <w:proofErr w:type="spellEnd"/>
      <w:r w:rsidRPr="00377ADC">
        <w:rPr>
          <w:rFonts w:ascii="Arial" w:hAnsi="Arial" w:cs="Arial"/>
          <w:i/>
        </w:rPr>
        <w:t xml:space="preserve"> </w:t>
      </w:r>
      <w:r w:rsidRPr="00377ADC">
        <w:rPr>
          <w:rFonts w:ascii="Arial" w:hAnsi="Arial" w:cs="Arial"/>
        </w:rPr>
        <w:t xml:space="preserve">sur le fondement de la garantie des vices cachés. </w:t>
      </w:r>
    </w:p>
    <w:p w:rsidR="00E92AB1" w:rsidRPr="00377ADC" w:rsidRDefault="00E92AB1" w:rsidP="005A1C85">
      <w:pPr>
        <w:rPr>
          <w:rFonts w:ascii="Arial" w:hAnsi="Arial" w:cs="Arial"/>
        </w:rPr>
      </w:pPr>
    </w:p>
    <w:p w:rsidR="00E92AB1" w:rsidRPr="00377ADC" w:rsidRDefault="00E92AB1" w:rsidP="00E92AB1">
      <w:pPr>
        <w:jc w:val="center"/>
        <w:rPr>
          <w:rFonts w:ascii="Arial" w:hAnsi="Arial" w:cs="Arial"/>
          <w:b/>
        </w:rPr>
      </w:pPr>
      <w:r w:rsidRPr="00377ADC">
        <w:rPr>
          <w:rFonts w:ascii="Arial" w:hAnsi="Arial" w:cs="Arial"/>
          <w:b/>
        </w:rPr>
        <w:t>TRAVAIL À FAIRE</w:t>
      </w:r>
    </w:p>
    <w:p w:rsidR="005A1C85" w:rsidRPr="00377ADC" w:rsidRDefault="005A1C85" w:rsidP="005A1C85">
      <w:pPr>
        <w:rPr>
          <w:rFonts w:ascii="Arial" w:hAnsi="Arial" w:cs="Arial"/>
        </w:rPr>
      </w:pPr>
    </w:p>
    <w:p w:rsidR="00A27F60" w:rsidRPr="00377ADC" w:rsidRDefault="006E5A0C" w:rsidP="006E5A0C">
      <w:pPr>
        <w:ind w:left="284" w:hanging="142"/>
        <w:rPr>
          <w:rFonts w:ascii="Arial" w:hAnsi="Arial" w:cs="Arial"/>
          <w:b/>
        </w:rPr>
      </w:pPr>
      <w:r>
        <w:rPr>
          <w:rFonts w:ascii="Arial" w:hAnsi="Arial" w:cs="Arial"/>
          <w:b/>
        </w:rPr>
        <w:t>3.2</w:t>
      </w:r>
      <w:r>
        <w:rPr>
          <w:rFonts w:ascii="Arial" w:hAnsi="Arial" w:cs="Arial"/>
          <w:b/>
        </w:rPr>
        <w:tab/>
      </w:r>
      <w:r w:rsidR="00A02642" w:rsidRPr="00377ADC">
        <w:rPr>
          <w:rFonts w:ascii="Arial" w:hAnsi="Arial" w:cs="Arial"/>
          <w:b/>
        </w:rPr>
        <w:t>Quelles</w:t>
      </w:r>
      <w:r w:rsidR="005A1C85" w:rsidRPr="00377ADC">
        <w:rPr>
          <w:rFonts w:ascii="Arial" w:hAnsi="Arial" w:cs="Arial"/>
          <w:b/>
        </w:rPr>
        <w:t xml:space="preserve"> sont les conditions de mise en œuvre de la garantie des vices </w:t>
      </w:r>
      <w:r>
        <w:rPr>
          <w:rFonts w:ascii="Arial" w:hAnsi="Arial" w:cs="Arial"/>
          <w:b/>
        </w:rPr>
        <w:tab/>
      </w:r>
      <w:r w:rsidR="005A1C85" w:rsidRPr="00377ADC">
        <w:rPr>
          <w:rFonts w:ascii="Arial" w:hAnsi="Arial" w:cs="Arial"/>
          <w:b/>
        </w:rPr>
        <w:t xml:space="preserve">cachés ? </w:t>
      </w:r>
      <w:r w:rsidR="00A27F60" w:rsidRPr="00377ADC">
        <w:rPr>
          <w:rFonts w:ascii="Arial" w:hAnsi="Arial" w:cs="Arial"/>
          <w:b/>
        </w:rPr>
        <w:t xml:space="preserve">(NB : le régime de la responsabilité des producteurs du fait des </w:t>
      </w:r>
      <w:r>
        <w:rPr>
          <w:rFonts w:ascii="Arial" w:hAnsi="Arial" w:cs="Arial"/>
          <w:b/>
        </w:rPr>
        <w:tab/>
      </w:r>
      <w:r w:rsidR="00A27F60" w:rsidRPr="00377ADC">
        <w:rPr>
          <w:rFonts w:ascii="Arial" w:hAnsi="Arial" w:cs="Arial"/>
          <w:b/>
        </w:rPr>
        <w:t>produits défectueux</w:t>
      </w:r>
      <w:r w:rsidR="00A02642" w:rsidRPr="00377ADC">
        <w:rPr>
          <w:rFonts w:ascii="Arial" w:hAnsi="Arial" w:cs="Arial"/>
          <w:b/>
        </w:rPr>
        <w:t xml:space="preserve"> est considéré comme hors sujet</w:t>
      </w:r>
      <w:r w:rsidR="00A27F60" w:rsidRPr="00377ADC">
        <w:rPr>
          <w:rFonts w:ascii="Arial" w:hAnsi="Arial" w:cs="Arial"/>
          <w:b/>
        </w:rPr>
        <w:t>)</w:t>
      </w:r>
    </w:p>
    <w:p w:rsidR="005A1C85" w:rsidRPr="00377ADC" w:rsidRDefault="005A1C85" w:rsidP="005A1C85">
      <w:pPr>
        <w:rPr>
          <w:rFonts w:ascii="Arial" w:hAnsi="Arial" w:cs="Arial"/>
          <w:b/>
        </w:rPr>
      </w:pPr>
    </w:p>
    <w:p w:rsidR="005A1C85" w:rsidRPr="00377ADC" w:rsidRDefault="006E5A0C" w:rsidP="00765129">
      <w:pPr>
        <w:ind w:left="709" w:hanging="567"/>
        <w:rPr>
          <w:rFonts w:ascii="Arial" w:hAnsi="Arial" w:cs="Arial"/>
          <w:b/>
        </w:rPr>
      </w:pPr>
      <w:r>
        <w:rPr>
          <w:rFonts w:ascii="Arial" w:hAnsi="Arial" w:cs="Arial"/>
          <w:b/>
        </w:rPr>
        <w:t>3.3</w:t>
      </w:r>
      <w:r>
        <w:rPr>
          <w:rFonts w:ascii="Arial" w:hAnsi="Arial" w:cs="Arial"/>
          <w:b/>
        </w:rPr>
        <w:tab/>
      </w:r>
      <w:r w:rsidR="00A02642" w:rsidRPr="00377ADC">
        <w:rPr>
          <w:rFonts w:ascii="Arial" w:hAnsi="Arial" w:cs="Arial"/>
          <w:b/>
        </w:rPr>
        <w:t>Quels peuvent être les effets de la mise en œuvre de la garantie des vices cachés ?</w:t>
      </w:r>
      <w:r w:rsidR="005A1C85" w:rsidRPr="00377ADC">
        <w:rPr>
          <w:rFonts w:ascii="Arial" w:hAnsi="Arial" w:cs="Arial"/>
          <w:b/>
        </w:rPr>
        <w:t xml:space="preserve"> </w:t>
      </w:r>
    </w:p>
    <w:p w:rsidR="00A02642" w:rsidRPr="00377ADC" w:rsidRDefault="00A02642" w:rsidP="005A1C85">
      <w:pPr>
        <w:rPr>
          <w:rFonts w:ascii="Arial" w:hAnsi="Arial" w:cs="Arial"/>
        </w:rPr>
      </w:pPr>
    </w:p>
    <w:p w:rsidR="005A1C85" w:rsidRPr="00377ADC" w:rsidRDefault="005A1C85" w:rsidP="005A1C85">
      <w:pPr>
        <w:rPr>
          <w:rFonts w:ascii="Arial" w:hAnsi="Arial" w:cs="Arial"/>
        </w:rPr>
      </w:pPr>
      <w:r w:rsidRPr="00377ADC">
        <w:rPr>
          <w:rFonts w:ascii="Arial" w:hAnsi="Arial" w:cs="Arial"/>
        </w:rPr>
        <w:t xml:space="preserve">Toujours dans l’optique de développer le chiffre d’affaires de la SAS </w:t>
      </w:r>
      <w:r w:rsidR="006E5A0C" w:rsidRPr="00377ADC">
        <w:rPr>
          <w:rFonts w:ascii="Arial" w:hAnsi="Arial" w:cs="Arial"/>
          <w:i/>
        </w:rPr>
        <w:t>GOODFOOD</w:t>
      </w:r>
      <w:r w:rsidRPr="00377ADC">
        <w:rPr>
          <w:rFonts w:ascii="Arial" w:hAnsi="Arial" w:cs="Arial"/>
        </w:rPr>
        <w:t xml:space="preserve">, M. </w:t>
      </w:r>
      <w:r w:rsidR="00B7798E" w:rsidRPr="00377ADC">
        <w:rPr>
          <w:rFonts w:ascii="Arial" w:hAnsi="Arial" w:cs="Arial"/>
        </w:rPr>
        <w:t>NITRITE</w:t>
      </w:r>
      <w:r w:rsidRPr="00377ADC">
        <w:rPr>
          <w:rFonts w:ascii="Arial" w:hAnsi="Arial" w:cs="Arial"/>
          <w:i/>
        </w:rPr>
        <w:t xml:space="preserve"> </w:t>
      </w:r>
      <w:r w:rsidRPr="00377ADC">
        <w:rPr>
          <w:rFonts w:ascii="Arial" w:hAnsi="Arial" w:cs="Arial"/>
        </w:rPr>
        <w:t xml:space="preserve">décide de mettre en œuvre un plan de transformation numérique afin d’être présent sur Internet ainsi que sur les réseaux sociaux. Il a donc été décidé la création d’un site Internet marchand accessible aux seuls internautes français. </w:t>
      </w:r>
      <w:proofErr w:type="spellStart"/>
      <w:r w:rsidRPr="00377ADC">
        <w:rPr>
          <w:rFonts w:ascii="Arial" w:hAnsi="Arial" w:cs="Arial"/>
        </w:rPr>
        <w:t>A</w:t>
      </w:r>
      <w:proofErr w:type="spellEnd"/>
      <w:r w:rsidRPr="00377ADC">
        <w:rPr>
          <w:rFonts w:ascii="Arial" w:hAnsi="Arial" w:cs="Arial"/>
        </w:rPr>
        <w:t xml:space="preserve"> cette fin, la SAS </w:t>
      </w:r>
      <w:r w:rsidR="006E5A0C" w:rsidRPr="00377ADC">
        <w:rPr>
          <w:rFonts w:ascii="Arial" w:hAnsi="Arial" w:cs="Arial"/>
          <w:i/>
        </w:rPr>
        <w:t>GOODFOOD</w:t>
      </w:r>
      <w:r w:rsidRPr="00377ADC">
        <w:rPr>
          <w:rFonts w:ascii="Arial" w:hAnsi="Arial" w:cs="Arial"/>
        </w:rPr>
        <w:t xml:space="preserve"> a procédé au recrutement d’un directeur de la transformation numérique, M. </w:t>
      </w:r>
      <w:r w:rsidR="00B7798E" w:rsidRPr="00377ADC">
        <w:rPr>
          <w:rFonts w:ascii="Arial" w:hAnsi="Arial" w:cs="Arial"/>
        </w:rPr>
        <w:t>HOAX</w:t>
      </w:r>
      <w:r w:rsidRPr="00377ADC">
        <w:rPr>
          <w:rFonts w:ascii="Arial" w:hAnsi="Arial" w:cs="Arial"/>
        </w:rPr>
        <w:t xml:space="preserve">. Peu au fait des règles juridiques, celui-ci vous </w:t>
      </w:r>
      <w:r w:rsidR="00DF120F" w:rsidRPr="00377ADC">
        <w:rPr>
          <w:rFonts w:ascii="Arial" w:hAnsi="Arial" w:cs="Arial"/>
        </w:rPr>
        <w:t>soumet quelques</w:t>
      </w:r>
      <w:r w:rsidRPr="00377ADC">
        <w:rPr>
          <w:rFonts w:ascii="Arial" w:hAnsi="Arial" w:cs="Arial"/>
        </w:rPr>
        <w:t xml:space="preserve"> questions. </w:t>
      </w:r>
    </w:p>
    <w:p w:rsidR="00E92AB1" w:rsidRPr="00377ADC" w:rsidRDefault="00E92AB1" w:rsidP="005A1C85">
      <w:pPr>
        <w:rPr>
          <w:rFonts w:ascii="Arial" w:hAnsi="Arial" w:cs="Arial"/>
        </w:rPr>
      </w:pPr>
    </w:p>
    <w:p w:rsidR="005A1C85" w:rsidRPr="00377ADC" w:rsidRDefault="00E92AB1" w:rsidP="00A02642">
      <w:pPr>
        <w:jc w:val="center"/>
        <w:rPr>
          <w:rFonts w:ascii="Arial" w:hAnsi="Arial" w:cs="Arial"/>
          <w:b/>
        </w:rPr>
      </w:pPr>
      <w:r w:rsidRPr="00377ADC">
        <w:rPr>
          <w:rFonts w:ascii="Arial" w:hAnsi="Arial" w:cs="Arial"/>
          <w:b/>
        </w:rPr>
        <w:t>TRAVAIL À FAIRE</w:t>
      </w:r>
    </w:p>
    <w:p w:rsidR="005A1C85" w:rsidRPr="00377ADC" w:rsidRDefault="005A1C85" w:rsidP="005A1C85">
      <w:pPr>
        <w:rPr>
          <w:rFonts w:ascii="Arial" w:hAnsi="Arial" w:cs="Arial"/>
          <w:b/>
        </w:rPr>
      </w:pPr>
    </w:p>
    <w:p w:rsidR="005A1C85" w:rsidRPr="00377ADC" w:rsidRDefault="00E92AB1" w:rsidP="006E5A0C">
      <w:pPr>
        <w:ind w:left="284" w:hanging="142"/>
        <w:rPr>
          <w:rFonts w:ascii="Arial" w:hAnsi="Arial" w:cs="Arial"/>
          <w:b/>
        </w:rPr>
      </w:pPr>
      <w:r w:rsidRPr="00377ADC">
        <w:rPr>
          <w:rFonts w:ascii="Arial" w:hAnsi="Arial" w:cs="Arial"/>
          <w:b/>
        </w:rPr>
        <w:t>3.</w:t>
      </w:r>
      <w:r w:rsidR="00DF120F" w:rsidRPr="00377ADC">
        <w:rPr>
          <w:rFonts w:ascii="Arial" w:hAnsi="Arial" w:cs="Arial"/>
          <w:b/>
        </w:rPr>
        <w:t>4</w:t>
      </w:r>
      <w:r w:rsidR="006E5A0C">
        <w:rPr>
          <w:rFonts w:ascii="Arial" w:hAnsi="Arial" w:cs="Arial"/>
          <w:b/>
        </w:rPr>
        <w:tab/>
      </w:r>
      <w:r w:rsidR="005A1C85" w:rsidRPr="00377ADC">
        <w:rPr>
          <w:rFonts w:ascii="Arial" w:hAnsi="Arial" w:cs="Arial"/>
          <w:b/>
        </w:rPr>
        <w:t xml:space="preserve">Quelles sont les règles applicables à une offre en ligne au titre du </w:t>
      </w:r>
      <w:r w:rsidR="00DF120F" w:rsidRPr="00377ADC">
        <w:rPr>
          <w:rFonts w:ascii="Arial" w:hAnsi="Arial" w:cs="Arial"/>
          <w:b/>
        </w:rPr>
        <w:t>Code</w:t>
      </w:r>
      <w:r w:rsidR="005A1C85" w:rsidRPr="00377ADC">
        <w:rPr>
          <w:rFonts w:ascii="Arial" w:hAnsi="Arial" w:cs="Arial"/>
          <w:b/>
        </w:rPr>
        <w:t xml:space="preserve"> </w:t>
      </w:r>
      <w:r w:rsidR="006E5A0C">
        <w:rPr>
          <w:rFonts w:ascii="Arial" w:hAnsi="Arial" w:cs="Arial"/>
          <w:b/>
        </w:rPr>
        <w:tab/>
      </w:r>
      <w:r w:rsidR="005A1C85" w:rsidRPr="00377ADC">
        <w:rPr>
          <w:rFonts w:ascii="Arial" w:hAnsi="Arial" w:cs="Arial"/>
          <w:b/>
        </w:rPr>
        <w:t xml:space="preserve">civil ? </w:t>
      </w:r>
    </w:p>
    <w:p w:rsidR="005A1C85" w:rsidRPr="00377ADC" w:rsidRDefault="005A1C85" w:rsidP="005A1C85">
      <w:pPr>
        <w:rPr>
          <w:rFonts w:ascii="Arial" w:hAnsi="Arial" w:cs="Arial"/>
          <w:b/>
        </w:rPr>
      </w:pPr>
    </w:p>
    <w:p w:rsidR="005A1C85" w:rsidRPr="00377ADC" w:rsidRDefault="00E92AB1" w:rsidP="006E5A0C">
      <w:pPr>
        <w:ind w:left="426" w:hanging="284"/>
        <w:rPr>
          <w:rFonts w:ascii="Arial" w:hAnsi="Arial" w:cs="Arial"/>
          <w:b/>
        </w:rPr>
      </w:pPr>
      <w:r w:rsidRPr="00377ADC">
        <w:rPr>
          <w:rFonts w:ascii="Arial" w:hAnsi="Arial" w:cs="Arial"/>
          <w:b/>
        </w:rPr>
        <w:t>3.</w:t>
      </w:r>
      <w:r w:rsidR="00DF120F" w:rsidRPr="00377ADC">
        <w:rPr>
          <w:rFonts w:ascii="Arial" w:hAnsi="Arial" w:cs="Arial"/>
          <w:b/>
        </w:rPr>
        <w:t>5</w:t>
      </w:r>
      <w:r w:rsidR="005A1C85" w:rsidRPr="00377ADC">
        <w:rPr>
          <w:rFonts w:ascii="Arial" w:hAnsi="Arial" w:cs="Arial"/>
          <w:b/>
        </w:rPr>
        <w:t xml:space="preserve"> </w:t>
      </w:r>
      <w:r w:rsidR="006E5A0C">
        <w:rPr>
          <w:rFonts w:ascii="Arial" w:hAnsi="Arial" w:cs="Arial"/>
          <w:b/>
        </w:rPr>
        <w:tab/>
        <w:t>À</w:t>
      </w:r>
      <w:r w:rsidR="005A1C85" w:rsidRPr="00377ADC">
        <w:rPr>
          <w:rFonts w:ascii="Arial" w:hAnsi="Arial" w:cs="Arial"/>
          <w:b/>
        </w:rPr>
        <w:t xml:space="preserve"> quel moment est conclu un contrat électronique ? </w:t>
      </w:r>
    </w:p>
    <w:p w:rsidR="00DF120F" w:rsidRPr="00377ADC" w:rsidRDefault="00DF120F" w:rsidP="005A1C85">
      <w:pPr>
        <w:rPr>
          <w:rFonts w:ascii="Arial" w:hAnsi="Arial" w:cs="Arial"/>
          <w:b/>
        </w:rPr>
      </w:pPr>
    </w:p>
    <w:p w:rsidR="00DF120F" w:rsidRPr="00377ADC" w:rsidRDefault="006E5A0C" w:rsidP="006E5A0C">
      <w:pPr>
        <w:ind w:left="284" w:hanging="142"/>
        <w:rPr>
          <w:rFonts w:ascii="Arial" w:hAnsi="Arial" w:cs="Arial"/>
          <w:b/>
        </w:rPr>
      </w:pPr>
      <w:r>
        <w:rPr>
          <w:rFonts w:ascii="Arial" w:hAnsi="Arial" w:cs="Arial"/>
          <w:b/>
        </w:rPr>
        <w:t>3.6</w:t>
      </w:r>
      <w:r>
        <w:rPr>
          <w:rFonts w:ascii="Arial" w:hAnsi="Arial" w:cs="Arial"/>
          <w:b/>
        </w:rPr>
        <w:tab/>
      </w:r>
      <w:r w:rsidR="00DF120F" w:rsidRPr="00377ADC">
        <w:rPr>
          <w:rFonts w:ascii="Arial" w:hAnsi="Arial" w:cs="Arial"/>
          <w:b/>
        </w:rPr>
        <w:t xml:space="preserve">De manière générale, dans une vente en ligne, si l’acquéreur se rend </w:t>
      </w:r>
      <w:r>
        <w:rPr>
          <w:rFonts w:ascii="Arial" w:hAnsi="Arial" w:cs="Arial"/>
          <w:b/>
        </w:rPr>
        <w:tab/>
      </w:r>
      <w:r w:rsidR="00DF120F" w:rsidRPr="00377ADC">
        <w:rPr>
          <w:rFonts w:ascii="Arial" w:hAnsi="Arial" w:cs="Arial"/>
          <w:b/>
        </w:rPr>
        <w:t xml:space="preserve">compte, lors de la réception du bien, que celui-ci ne correspond </w:t>
      </w:r>
      <w:r>
        <w:rPr>
          <w:rFonts w:ascii="Arial" w:hAnsi="Arial" w:cs="Arial"/>
          <w:b/>
        </w:rPr>
        <w:tab/>
      </w:r>
      <w:r w:rsidR="00DF120F" w:rsidRPr="00377ADC">
        <w:rPr>
          <w:rFonts w:ascii="Arial" w:hAnsi="Arial" w:cs="Arial"/>
          <w:b/>
        </w:rPr>
        <w:t>finalement pas à ses attentes</w:t>
      </w:r>
      <w:r w:rsidR="00326E34" w:rsidRPr="00377ADC">
        <w:rPr>
          <w:rFonts w:ascii="Arial" w:hAnsi="Arial" w:cs="Arial"/>
          <w:b/>
        </w:rPr>
        <w:t xml:space="preserve"> (déçu de la couleur, de la taille,…)</w:t>
      </w:r>
      <w:r w:rsidR="00DF120F" w:rsidRPr="00377ADC">
        <w:rPr>
          <w:rFonts w:ascii="Arial" w:hAnsi="Arial" w:cs="Arial"/>
          <w:b/>
        </w:rPr>
        <w:t xml:space="preserve">, peut-il </w:t>
      </w:r>
      <w:r>
        <w:rPr>
          <w:rFonts w:ascii="Arial" w:hAnsi="Arial" w:cs="Arial"/>
          <w:b/>
        </w:rPr>
        <w:tab/>
      </w:r>
      <w:r w:rsidR="00DF120F" w:rsidRPr="00377ADC">
        <w:rPr>
          <w:rFonts w:ascii="Arial" w:hAnsi="Arial" w:cs="Arial"/>
          <w:b/>
        </w:rPr>
        <w:t xml:space="preserve">retourner le bien au fournisseur et en demander le remboursement ? Si </w:t>
      </w:r>
      <w:r>
        <w:rPr>
          <w:rFonts w:ascii="Arial" w:hAnsi="Arial" w:cs="Arial"/>
          <w:b/>
        </w:rPr>
        <w:tab/>
      </w:r>
      <w:r w:rsidR="00DF120F" w:rsidRPr="00377ADC">
        <w:rPr>
          <w:rFonts w:ascii="Arial" w:hAnsi="Arial" w:cs="Arial"/>
          <w:b/>
        </w:rPr>
        <w:t>oui, par quel moyen et dans quel délai ? Si non, pourquoi ?</w:t>
      </w:r>
    </w:p>
    <w:p w:rsidR="005A552F" w:rsidRPr="00377ADC" w:rsidRDefault="00E86406" w:rsidP="005A552F">
      <w:pPr>
        <w:jc w:val="center"/>
        <w:rPr>
          <w:rFonts w:ascii="Arial" w:hAnsi="Arial" w:cs="Arial"/>
          <w:b/>
        </w:rPr>
      </w:pPr>
      <w:r w:rsidRPr="00377ADC">
        <w:rPr>
          <w:rFonts w:ascii="Arial" w:hAnsi="Arial" w:cs="Arial"/>
          <w:b/>
          <w:szCs w:val="24"/>
        </w:rPr>
        <w:lastRenderedPageBreak/>
        <w:t>ANNEXE</w:t>
      </w:r>
      <w:r w:rsidRPr="00377ADC">
        <w:rPr>
          <w:rFonts w:ascii="Arial" w:hAnsi="Arial" w:cs="Arial"/>
          <w:b/>
        </w:rPr>
        <w:t xml:space="preserve"> </w:t>
      </w:r>
      <w:r w:rsidR="00E92AB1" w:rsidRPr="00377ADC">
        <w:rPr>
          <w:rFonts w:ascii="Arial" w:hAnsi="Arial" w:cs="Arial"/>
          <w:b/>
        </w:rPr>
        <w:t>1 </w:t>
      </w:r>
      <w:r w:rsidR="006E5A0C">
        <w:rPr>
          <w:rFonts w:ascii="Arial" w:hAnsi="Arial" w:cs="Arial"/>
          <w:b/>
        </w:rPr>
        <w:t>–</w:t>
      </w:r>
      <w:r w:rsidR="00E92AB1" w:rsidRPr="00377ADC">
        <w:rPr>
          <w:rFonts w:ascii="Arial" w:hAnsi="Arial" w:cs="Arial"/>
          <w:b/>
        </w:rPr>
        <w:t xml:space="preserve"> Extraits du Code civil</w:t>
      </w:r>
      <w:r w:rsidR="006E5A0C">
        <w:rPr>
          <w:rFonts w:ascii="Arial" w:hAnsi="Arial" w:cs="Arial"/>
          <w:b/>
        </w:rPr>
        <w:t>.</w:t>
      </w:r>
    </w:p>
    <w:p w:rsidR="005A552F" w:rsidRPr="00377ADC" w:rsidRDefault="005A552F" w:rsidP="005A552F">
      <w:pPr>
        <w:rPr>
          <w:rFonts w:ascii="Arial" w:hAnsi="Arial" w:cs="Arial"/>
        </w:rPr>
      </w:pPr>
    </w:p>
    <w:p w:rsidR="005A552F" w:rsidRPr="00377ADC" w:rsidRDefault="005A552F" w:rsidP="005A552F">
      <w:pPr>
        <w:rPr>
          <w:rFonts w:ascii="Arial" w:hAnsi="Arial" w:cs="Arial"/>
        </w:rPr>
      </w:pPr>
    </w:p>
    <w:p w:rsidR="005A552F" w:rsidRPr="00377ADC" w:rsidRDefault="005A552F" w:rsidP="005A552F">
      <w:pPr>
        <w:rPr>
          <w:rFonts w:ascii="Arial" w:hAnsi="Arial" w:cs="Arial"/>
        </w:rPr>
      </w:pPr>
      <w:r w:rsidRPr="00377ADC">
        <w:rPr>
          <w:rFonts w:ascii="Arial" w:hAnsi="Arial" w:cs="Arial"/>
        </w:rPr>
        <w:t xml:space="preserve">Article 1231 du Code civil : </w:t>
      </w:r>
      <w:r w:rsidR="00E639E2">
        <w:rPr>
          <w:rFonts w:ascii="Arial" w:hAnsi="Arial" w:cs="Arial"/>
        </w:rPr>
        <w:t>à</w:t>
      </w:r>
      <w:r w:rsidRPr="00377ADC">
        <w:rPr>
          <w:rFonts w:ascii="Arial" w:hAnsi="Arial" w:cs="Arial"/>
        </w:rPr>
        <w:t xml:space="preserve"> moins que l'inexécution soit définitive, les dommages et intérêts ne sont dus que si le débiteur a préalablement été mis en demeure de s'exécuter dans un délai raisonnable.</w:t>
      </w:r>
    </w:p>
    <w:p w:rsidR="005A552F" w:rsidRPr="00377ADC" w:rsidRDefault="005A552F" w:rsidP="005A552F">
      <w:pPr>
        <w:rPr>
          <w:rFonts w:ascii="Arial" w:hAnsi="Arial" w:cs="Arial"/>
        </w:rPr>
      </w:pPr>
    </w:p>
    <w:p w:rsidR="005A552F" w:rsidRPr="00377ADC" w:rsidRDefault="005A552F" w:rsidP="00E639E2">
      <w:pPr>
        <w:rPr>
          <w:rFonts w:ascii="Arial" w:hAnsi="Arial" w:cs="Arial"/>
          <w:szCs w:val="24"/>
        </w:rPr>
      </w:pPr>
      <w:r w:rsidRPr="00377ADC">
        <w:rPr>
          <w:rFonts w:ascii="Arial" w:hAnsi="Arial" w:cs="Arial"/>
          <w:szCs w:val="24"/>
        </w:rPr>
        <w:t xml:space="preserve">Article 1231-2 du Code civil : </w:t>
      </w:r>
      <w:r w:rsidR="00E639E2">
        <w:rPr>
          <w:rFonts w:ascii="Arial" w:hAnsi="Arial" w:cs="Arial"/>
          <w:szCs w:val="24"/>
        </w:rPr>
        <w:t>l</w:t>
      </w:r>
      <w:r w:rsidRPr="00377ADC">
        <w:rPr>
          <w:rFonts w:ascii="Arial" w:hAnsi="Arial" w:cs="Arial"/>
          <w:szCs w:val="24"/>
        </w:rPr>
        <w:t>es dommages et intérêts dus au créancier sont, en général, de la perte qu'il a faite et du gain dont il a été privé, sauf les exceptions et modifications ci-après.</w:t>
      </w:r>
    </w:p>
    <w:p w:rsidR="005A552F" w:rsidRPr="00377ADC" w:rsidRDefault="005A552F" w:rsidP="005A552F">
      <w:pPr>
        <w:rPr>
          <w:rFonts w:ascii="Arial" w:hAnsi="Arial" w:cs="Arial"/>
        </w:rPr>
      </w:pPr>
    </w:p>
    <w:p w:rsidR="005A552F" w:rsidRPr="00377ADC" w:rsidRDefault="005A552F" w:rsidP="005A552F">
      <w:pPr>
        <w:rPr>
          <w:rFonts w:ascii="Arial" w:hAnsi="Arial" w:cs="Arial"/>
        </w:rPr>
      </w:pPr>
      <w:r w:rsidRPr="00377ADC">
        <w:rPr>
          <w:rFonts w:ascii="Arial" w:hAnsi="Arial" w:cs="Arial"/>
        </w:rPr>
        <w:t xml:space="preserve">Article 1231-3 du Code civil : </w:t>
      </w:r>
      <w:r w:rsidR="00E639E2">
        <w:rPr>
          <w:rFonts w:ascii="Arial" w:hAnsi="Arial" w:cs="Arial"/>
        </w:rPr>
        <w:t>l</w:t>
      </w:r>
      <w:r w:rsidRPr="00377ADC">
        <w:rPr>
          <w:rFonts w:ascii="Arial" w:hAnsi="Arial" w:cs="Arial"/>
        </w:rPr>
        <w:t>e débiteur n'est tenu que des dommages et intérêts qui ont été prévus ou qui pouvaient être prévus lors de la conclusion du contrat, sauf lorsque l'inexécution est due à une faute lourde ou dolosive.</w:t>
      </w:r>
    </w:p>
    <w:p w:rsidR="005A552F" w:rsidRPr="00377ADC" w:rsidRDefault="005A552F" w:rsidP="005A552F">
      <w:pPr>
        <w:rPr>
          <w:rFonts w:ascii="Arial" w:hAnsi="Arial" w:cs="Arial"/>
        </w:rPr>
      </w:pPr>
    </w:p>
    <w:p w:rsidR="005A552F" w:rsidRPr="00377ADC" w:rsidRDefault="005A552F" w:rsidP="005A552F">
      <w:pPr>
        <w:rPr>
          <w:rFonts w:ascii="Arial" w:hAnsi="Arial" w:cs="Arial"/>
        </w:rPr>
      </w:pPr>
    </w:p>
    <w:p w:rsidR="005A552F" w:rsidRPr="00377ADC" w:rsidRDefault="00E86406" w:rsidP="005A552F">
      <w:pPr>
        <w:jc w:val="center"/>
        <w:rPr>
          <w:rFonts w:ascii="Arial" w:hAnsi="Arial" w:cs="Arial"/>
          <w:b/>
        </w:rPr>
      </w:pPr>
      <w:r w:rsidRPr="00377ADC">
        <w:rPr>
          <w:rFonts w:ascii="Arial" w:hAnsi="Arial" w:cs="Arial"/>
          <w:b/>
          <w:szCs w:val="24"/>
        </w:rPr>
        <w:t>ANNEXE</w:t>
      </w:r>
      <w:r w:rsidRPr="00377ADC">
        <w:rPr>
          <w:rFonts w:ascii="Arial" w:hAnsi="Arial" w:cs="Arial"/>
          <w:b/>
        </w:rPr>
        <w:t xml:space="preserve"> 2 </w:t>
      </w:r>
      <w:r w:rsidR="006E5A0C">
        <w:rPr>
          <w:rFonts w:ascii="Arial" w:hAnsi="Arial" w:cs="Arial"/>
          <w:b/>
        </w:rPr>
        <w:t>–</w:t>
      </w:r>
      <w:r w:rsidR="005A552F" w:rsidRPr="00377ADC">
        <w:rPr>
          <w:rFonts w:ascii="Arial" w:hAnsi="Arial" w:cs="Arial"/>
          <w:b/>
        </w:rPr>
        <w:t xml:space="preserve"> </w:t>
      </w:r>
      <w:proofErr w:type="spellStart"/>
      <w:r w:rsidR="005A552F" w:rsidRPr="00377ADC">
        <w:rPr>
          <w:rFonts w:ascii="Arial" w:hAnsi="Arial" w:cs="Arial"/>
          <w:b/>
        </w:rPr>
        <w:t>Cass</w:t>
      </w:r>
      <w:proofErr w:type="spellEnd"/>
      <w:r w:rsidR="005A552F" w:rsidRPr="00377ADC">
        <w:rPr>
          <w:rFonts w:ascii="Arial" w:hAnsi="Arial" w:cs="Arial"/>
          <w:b/>
        </w:rPr>
        <w:t>. 1</w:t>
      </w:r>
      <w:r w:rsidR="005A552F" w:rsidRPr="00377ADC">
        <w:rPr>
          <w:rFonts w:ascii="Arial" w:hAnsi="Arial" w:cs="Arial"/>
          <w:b/>
          <w:vertAlign w:val="superscript"/>
        </w:rPr>
        <w:t>re</w:t>
      </w:r>
      <w:r w:rsidR="005A552F" w:rsidRPr="00377ADC">
        <w:rPr>
          <w:rFonts w:ascii="Arial" w:hAnsi="Arial" w:cs="Arial"/>
          <w:b/>
        </w:rPr>
        <w:t xml:space="preserve"> civ., 26 septembre 2012, n° 11-13177, publié au Bulletin</w:t>
      </w:r>
      <w:r w:rsidR="006E5A0C">
        <w:rPr>
          <w:rFonts w:ascii="Arial" w:hAnsi="Arial" w:cs="Arial"/>
          <w:b/>
        </w:rPr>
        <w:t>.</w:t>
      </w:r>
    </w:p>
    <w:p w:rsidR="005A552F" w:rsidRPr="00377ADC" w:rsidRDefault="005A552F" w:rsidP="005A552F">
      <w:pPr>
        <w:rPr>
          <w:rFonts w:ascii="Arial" w:hAnsi="Arial" w:cs="Arial"/>
        </w:rPr>
      </w:pPr>
    </w:p>
    <w:p w:rsidR="005A552F" w:rsidRPr="00377ADC" w:rsidRDefault="005A552F" w:rsidP="005A552F">
      <w:pPr>
        <w:rPr>
          <w:rFonts w:ascii="Arial" w:hAnsi="Arial" w:cs="Arial"/>
        </w:rPr>
      </w:pPr>
      <w:r w:rsidRPr="00377ADC">
        <w:rPr>
          <w:rFonts w:ascii="Arial" w:hAnsi="Arial" w:cs="Arial"/>
        </w:rPr>
        <w:t>Sur le moyen unique :</w:t>
      </w:r>
    </w:p>
    <w:p w:rsidR="005A552F" w:rsidRPr="00377ADC" w:rsidRDefault="005A552F" w:rsidP="005A552F">
      <w:pPr>
        <w:rPr>
          <w:rFonts w:ascii="Arial" w:hAnsi="Arial" w:cs="Arial"/>
        </w:rPr>
      </w:pPr>
    </w:p>
    <w:p w:rsidR="005A552F" w:rsidRPr="00377ADC" w:rsidRDefault="005A552F" w:rsidP="005A552F">
      <w:pPr>
        <w:rPr>
          <w:rFonts w:ascii="Arial" w:hAnsi="Arial" w:cs="Arial"/>
        </w:rPr>
      </w:pPr>
      <w:r w:rsidRPr="00377ADC">
        <w:rPr>
          <w:rFonts w:ascii="Arial" w:hAnsi="Arial" w:cs="Arial"/>
        </w:rPr>
        <w:t>Vu l'article 1150 (devenu article 1231-3) du code civil ;</w:t>
      </w:r>
    </w:p>
    <w:p w:rsidR="005A552F" w:rsidRPr="00377ADC" w:rsidRDefault="005A552F" w:rsidP="005A552F">
      <w:pPr>
        <w:rPr>
          <w:rFonts w:ascii="Arial" w:hAnsi="Arial" w:cs="Arial"/>
        </w:rPr>
      </w:pPr>
    </w:p>
    <w:p w:rsidR="005A552F" w:rsidRPr="00377ADC" w:rsidRDefault="005A552F" w:rsidP="005A552F">
      <w:pPr>
        <w:rPr>
          <w:rFonts w:ascii="Arial" w:hAnsi="Arial" w:cs="Arial"/>
        </w:rPr>
      </w:pPr>
      <w:r w:rsidRPr="00377ADC">
        <w:rPr>
          <w:rFonts w:ascii="Arial" w:hAnsi="Arial" w:cs="Arial"/>
        </w:rPr>
        <w:t xml:space="preserve">Attendu que M. X..., avocat au barreau de Limoges, devant plaider au tribunal de commerce de Paris à dix heures le 11 février 2010, a acheté un billet de train </w:t>
      </w:r>
      <w:r w:rsidR="008E39EC">
        <w:rPr>
          <w:rFonts w:ascii="Arial" w:hAnsi="Arial" w:cs="Arial"/>
        </w:rPr>
        <w:t xml:space="preserve">            aller-</w:t>
      </w:r>
      <w:r w:rsidRPr="00377ADC">
        <w:rPr>
          <w:rFonts w:ascii="Arial" w:hAnsi="Arial" w:cs="Arial"/>
        </w:rPr>
        <w:t>retour, le départ de Limoges étant fixé à 5</w:t>
      </w:r>
      <w:r w:rsidR="008E39EC">
        <w:rPr>
          <w:rFonts w:ascii="Arial" w:hAnsi="Arial" w:cs="Arial"/>
        </w:rPr>
        <w:t xml:space="preserve"> </w:t>
      </w:r>
      <w:r w:rsidRPr="00377ADC">
        <w:rPr>
          <w:rFonts w:ascii="Arial" w:hAnsi="Arial" w:cs="Arial"/>
        </w:rPr>
        <w:t>h</w:t>
      </w:r>
      <w:r w:rsidR="008E39EC">
        <w:rPr>
          <w:rFonts w:ascii="Arial" w:hAnsi="Arial" w:cs="Arial"/>
        </w:rPr>
        <w:t xml:space="preserve"> </w:t>
      </w:r>
      <w:r w:rsidRPr="00377ADC">
        <w:rPr>
          <w:rFonts w:ascii="Arial" w:hAnsi="Arial" w:cs="Arial"/>
        </w:rPr>
        <w:t>47 pour une arrivée à Paris à 8</w:t>
      </w:r>
      <w:r w:rsidR="00AE5640">
        <w:rPr>
          <w:rFonts w:ascii="Arial" w:hAnsi="Arial" w:cs="Arial"/>
        </w:rPr>
        <w:t xml:space="preserve"> </w:t>
      </w:r>
      <w:r w:rsidRPr="00377ADC">
        <w:rPr>
          <w:rFonts w:ascii="Arial" w:hAnsi="Arial" w:cs="Arial"/>
        </w:rPr>
        <w:t>h</w:t>
      </w:r>
      <w:r w:rsidR="00AE5640">
        <w:rPr>
          <w:rFonts w:ascii="Arial" w:hAnsi="Arial" w:cs="Arial"/>
        </w:rPr>
        <w:t xml:space="preserve"> </w:t>
      </w:r>
      <w:r w:rsidRPr="00377ADC">
        <w:rPr>
          <w:rFonts w:ascii="Arial" w:hAnsi="Arial" w:cs="Arial"/>
        </w:rPr>
        <w:t>45 tandis que le voyage de retour devait débuter à 12</w:t>
      </w:r>
      <w:r w:rsidR="008E39EC">
        <w:rPr>
          <w:rFonts w:ascii="Arial" w:hAnsi="Arial" w:cs="Arial"/>
        </w:rPr>
        <w:t xml:space="preserve"> </w:t>
      </w:r>
      <w:r w:rsidRPr="00377ADC">
        <w:rPr>
          <w:rFonts w:ascii="Arial" w:hAnsi="Arial" w:cs="Arial"/>
        </w:rPr>
        <w:t>h</w:t>
      </w:r>
      <w:r w:rsidR="008E39EC">
        <w:rPr>
          <w:rFonts w:ascii="Arial" w:hAnsi="Arial" w:cs="Arial"/>
        </w:rPr>
        <w:t xml:space="preserve"> </w:t>
      </w:r>
      <w:r w:rsidRPr="00377ADC">
        <w:rPr>
          <w:rFonts w:ascii="Arial" w:hAnsi="Arial" w:cs="Arial"/>
        </w:rPr>
        <w:t>58 ; qu'étant parvenu à Paris avec près de quatre heures de retard, il n'a pu assister son client et a réclamé à la SNCF le remboursement du prix du voyage ainsi que des dommages-intérêts ;</w:t>
      </w:r>
    </w:p>
    <w:p w:rsidR="005A552F" w:rsidRPr="00377ADC" w:rsidRDefault="005A552F" w:rsidP="005A552F">
      <w:pPr>
        <w:rPr>
          <w:rFonts w:ascii="Arial" w:hAnsi="Arial" w:cs="Arial"/>
        </w:rPr>
      </w:pPr>
    </w:p>
    <w:p w:rsidR="005A552F" w:rsidRPr="00377ADC" w:rsidRDefault="005A552F" w:rsidP="005A552F">
      <w:pPr>
        <w:rPr>
          <w:rFonts w:ascii="Arial" w:hAnsi="Arial" w:cs="Arial"/>
        </w:rPr>
      </w:pPr>
      <w:r w:rsidRPr="00377ADC">
        <w:rPr>
          <w:rFonts w:ascii="Arial" w:hAnsi="Arial" w:cs="Arial"/>
        </w:rPr>
        <w:t>Attendu que pour accueillir sa demande, la juridiction de proximité, après avoir écarté la force majeure invoquée par la SNCF, a d'abord rappelé l'impératif de ponctualité figurant au cahier des charges de celle-ci puis retenu que M. X..., ayant pris la précaution d'organiser son voyage en se ménageant un temps largement suffisant pour se faire transporter en taxi à Paris au tribunal où sa présence était indispensable, a subi, ce voyage étant devenu sans objet, un préjudice dont la SNCF, seule responsable, devait l'indemniser en lui versant, outre une somme représentant le remboursement du prix du voyage, 500 euros pour compenser sa perte d'honoraires, 1 000 euros pour la perte de crédibilité vis-à-vis de son client et 500 euros en réparation de l'inquiétude et de l'énervement qu'il avait éprouvés ;</w:t>
      </w:r>
    </w:p>
    <w:p w:rsidR="005A552F" w:rsidRPr="00377ADC" w:rsidRDefault="005A552F" w:rsidP="005A552F">
      <w:pPr>
        <w:rPr>
          <w:rFonts w:ascii="Arial" w:hAnsi="Arial" w:cs="Arial"/>
        </w:rPr>
      </w:pPr>
    </w:p>
    <w:p w:rsidR="005A552F" w:rsidRPr="00377ADC" w:rsidRDefault="005A552F" w:rsidP="005A552F">
      <w:pPr>
        <w:rPr>
          <w:rFonts w:ascii="Arial" w:hAnsi="Arial" w:cs="Arial"/>
        </w:rPr>
      </w:pPr>
      <w:r w:rsidRPr="00377ADC">
        <w:rPr>
          <w:rFonts w:ascii="Arial" w:hAnsi="Arial" w:cs="Arial"/>
        </w:rPr>
        <w:t>Qu'en se déterminant par ces motifs impropres à établir que le dommage invoqué était prévisible lors de la conclusion du contrat de transport, si ce n'est quant au coût de celui-ci rendu inutile par l'effet du retard subi, et constituait une suite immédiate et directe de l'inexécution de ce contrat, la juridiction de proximité a privé sa décision de base légale ;</w:t>
      </w:r>
    </w:p>
    <w:p w:rsidR="005A552F" w:rsidRPr="00377ADC" w:rsidRDefault="005A552F" w:rsidP="005A552F">
      <w:pPr>
        <w:rPr>
          <w:rFonts w:ascii="Arial" w:hAnsi="Arial" w:cs="Arial"/>
        </w:rPr>
      </w:pPr>
    </w:p>
    <w:p w:rsidR="005A552F" w:rsidRPr="00377ADC" w:rsidRDefault="005A552F" w:rsidP="005A552F">
      <w:pPr>
        <w:rPr>
          <w:rFonts w:ascii="Arial" w:hAnsi="Arial" w:cs="Arial"/>
        </w:rPr>
      </w:pPr>
      <w:r w:rsidRPr="00377ADC">
        <w:rPr>
          <w:rFonts w:ascii="Arial" w:hAnsi="Arial" w:cs="Arial"/>
        </w:rPr>
        <w:t>PAR CES MOTIFS :</w:t>
      </w:r>
    </w:p>
    <w:p w:rsidR="005A552F" w:rsidRPr="00377ADC" w:rsidRDefault="005A552F" w:rsidP="005A552F">
      <w:pPr>
        <w:rPr>
          <w:rFonts w:ascii="Arial" w:hAnsi="Arial" w:cs="Arial"/>
        </w:rPr>
      </w:pPr>
    </w:p>
    <w:p w:rsidR="00430578" w:rsidRPr="00377ADC" w:rsidRDefault="005A552F" w:rsidP="00445F44">
      <w:pPr>
        <w:rPr>
          <w:rFonts w:ascii="Arial" w:hAnsi="Arial" w:cs="Arial"/>
        </w:rPr>
      </w:pPr>
      <w:r w:rsidRPr="00377ADC">
        <w:rPr>
          <w:rFonts w:ascii="Arial" w:hAnsi="Arial" w:cs="Arial"/>
        </w:rPr>
        <w:t>CASSE ET ANNULE</w:t>
      </w:r>
    </w:p>
    <w:p w:rsidR="00E639E2" w:rsidRDefault="00E639E2">
      <w:pPr>
        <w:spacing w:after="160" w:line="259" w:lineRule="auto"/>
        <w:ind w:left="0"/>
        <w:jc w:val="left"/>
        <w:rPr>
          <w:rFonts w:ascii="Arial" w:hAnsi="Arial" w:cs="Arial"/>
          <w:szCs w:val="24"/>
        </w:rPr>
      </w:pPr>
      <w:r>
        <w:rPr>
          <w:rFonts w:ascii="Arial" w:hAnsi="Arial" w:cs="Arial"/>
          <w:szCs w:val="24"/>
        </w:rPr>
        <w:br w:type="page"/>
      </w:r>
    </w:p>
    <w:p w:rsidR="00430578" w:rsidRPr="00377ADC" w:rsidRDefault="00430578" w:rsidP="00430578">
      <w:pPr>
        <w:pStyle w:val="Titre1"/>
        <w:keepNext w:val="0"/>
        <w:pBdr>
          <w:top w:val="single" w:sz="4" w:space="1" w:color="auto"/>
          <w:left w:val="single" w:sz="4" w:space="4" w:color="auto"/>
          <w:bottom w:val="single" w:sz="4" w:space="1" w:color="auto"/>
          <w:right w:val="single" w:sz="4" w:space="4" w:color="auto"/>
        </w:pBdr>
        <w:shd w:val="clear" w:color="auto" w:fill="C0C0C0"/>
        <w:spacing w:line="480" w:lineRule="auto"/>
        <w:jc w:val="center"/>
        <w:rPr>
          <w:rFonts w:ascii="Arial" w:hAnsi="Arial" w:cs="Arial"/>
          <w:caps/>
          <w:position w:val="-48"/>
          <w:sz w:val="28"/>
          <w:szCs w:val="28"/>
        </w:rPr>
      </w:pPr>
      <w:r w:rsidRPr="00377ADC">
        <w:rPr>
          <w:rFonts w:ascii="Arial" w:hAnsi="Arial" w:cs="Arial"/>
          <w:caps/>
          <w:position w:val="-48"/>
          <w:sz w:val="28"/>
          <w:szCs w:val="28"/>
        </w:rPr>
        <w:lastRenderedPageBreak/>
        <w:t>DOSSIER 4</w:t>
      </w:r>
      <w:r w:rsidR="00E639E2">
        <w:rPr>
          <w:rFonts w:ascii="Arial" w:hAnsi="Arial" w:cs="Arial"/>
          <w:caps/>
          <w:position w:val="-48"/>
          <w:sz w:val="28"/>
          <w:szCs w:val="28"/>
        </w:rPr>
        <w:t xml:space="preserve"> </w:t>
      </w:r>
      <w:r w:rsidRPr="00377ADC">
        <w:rPr>
          <w:rFonts w:ascii="Arial" w:hAnsi="Arial" w:cs="Arial"/>
          <w:caps/>
          <w:position w:val="-48"/>
          <w:sz w:val="28"/>
          <w:szCs w:val="28"/>
        </w:rPr>
        <w:t>– DROIT DES SOCI</w:t>
      </w:r>
      <w:r w:rsidR="00E639E2">
        <w:rPr>
          <w:rFonts w:ascii="Arial" w:hAnsi="Arial" w:cs="Arial"/>
          <w:caps/>
          <w:position w:val="-48"/>
          <w:sz w:val="28"/>
          <w:szCs w:val="28"/>
        </w:rPr>
        <w:t>É</w:t>
      </w:r>
      <w:r w:rsidRPr="00377ADC">
        <w:rPr>
          <w:rFonts w:ascii="Arial" w:hAnsi="Arial" w:cs="Arial"/>
          <w:caps/>
          <w:position w:val="-48"/>
          <w:sz w:val="28"/>
          <w:szCs w:val="28"/>
        </w:rPr>
        <w:t>T</w:t>
      </w:r>
      <w:r w:rsidR="00E639E2">
        <w:rPr>
          <w:rFonts w:ascii="Arial" w:hAnsi="Arial" w:cs="Arial"/>
          <w:caps/>
          <w:position w:val="-48"/>
          <w:sz w:val="28"/>
          <w:szCs w:val="28"/>
        </w:rPr>
        <w:t>É</w:t>
      </w:r>
      <w:r w:rsidRPr="00377ADC">
        <w:rPr>
          <w:rFonts w:ascii="Arial" w:hAnsi="Arial" w:cs="Arial"/>
          <w:caps/>
          <w:position w:val="-48"/>
          <w:sz w:val="28"/>
          <w:szCs w:val="28"/>
        </w:rPr>
        <w:t>S ET DROIT P</w:t>
      </w:r>
      <w:r w:rsidR="00E639E2">
        <w:rPr>
          <w:rFonts w:ascii="Arial" w:hAnsi="Arial" w:cs="Arial"/>
          <w:caps/>
          <w:position w:val="-48"/>
          <w:sz w:val="28"/>
          <w:szCs w:val="28"/>
        </w:rPr>
        <w:t>ÉNAL</w:t>
      </w:r>
    </w:p>
    <w:p w:rsidR="00430578" w:rsidRPr="00377ADC" w:rsidRDefault="00430578" w:rsidP="00430578">
      <w:pPr>
        <w:tabs>
          <w:tab w:val="left" w:pos="1752"/>
        </w:tabs>
        <w:rPr>
          <w:rFonts w:ascii="Arial" w:hAnsi="Arial" w:cs="Arial"/>
          <w:szCs w:val="24"/>
        </w:rPr>
      </w:pPr>
    </w:p>
    <w:p w:rsidR="00430578" w:rsidRPr="00377ADC" w:rsidRDefault="00430578" w:rsidP="00430578">
      <w:pPr>
        <w:rPr>
          <w:rFonts w:ascii="Arial" w:hAnsi="Arial" w:cs="Arial"/>
        </w:rPr>
      </w:pPr>
    </w:p>
    <w:p w:rsidR="00430578" w:rsidRPr="00377ADC" w:rsidRDefault="00430578" w:rsidP="00430578">
      <w:pPr>
        <w:rPr>
          <w:rFonts w:ascii="Arial" w:hAnsi="Arial" w:cs="Arial"/>
        </w:rPr>
      </w:pPr>
    </w:p>
    <w:p w:rsidR="00430578" w:rsidRPr="00377ADC" w:rsidRDefault="001609FA" w:rsidP="00430578">
      <w:pPr>
        <w:rPr>
          <w:rFonts w:ascii="Arial" w:hAnsi="Arial" w:cs="Arial"/>
        </w:rPr>
      </w:pPr>
      <w:r>
        <w:rPr>
          <w:rFonts w:ascii="Arial" w:hAnsi="Arial" w:cs="Arial"/>
          <w:caps/>
        </w:rPr>
        <w:t>m</w:t>
      </w:r>
      <w:r>
        <w:rPr>
          <w:rFonts w:ascii="Arial" w:hAnsi="Arial" w:cs="Arial"/>
        </w:rPr>
        <w:t>essieurs</w:t>
      </w:r>
      <w:r>
        <w:rPr>
          <w:rFonts w:ascii="Arial" w:hAnsi="Arial" w:cs="Arial"/>
          <w:caps/>
        </w:rPr>
        <w:t xml:space="preserve"> </w:t>
      </w:r>
      <w:r w:rsidR="00430578" w:rsidRPr="00377ADC">
        <w:rPr>
          <w:rFonts w:ascii="Arial" w:hAnsi="Arial" w:cs="Arial"/>
          <w:caps/>
        </w:rPr>
        <w:t>Primus, Secundus et Tertius</w:t>
      </w:r>
      <w:r w:rsidR="00430578" w:rsidRPr="00377ADC">
        <w:rPr>
          <w:rFonts w:ascii="Arial" w:hAnsi="Arial" w:cs="Arial"/>
        </w:rPr>
        <w:t xml:space="preserve"> envisagent de fonder une société en vue d’acquérir et d’exploiter ensemble un bureau de tabac. Pour se conformer aux dispositions de l’article 568 du Code général des impôts</w:t>
      </w:r>
      <w:r w:rsidR="009A35C0" w:rsidRPr="00377ADC">
        <w:rPr>
          <w:rFonts w:ascii="Arial" w:hAnsi="Arial" w:cs="Arial"/>
        </w:rPr>
        <w:t xml:space="preserve"> (Annexe </w:t>
      </w:r>
      <w:r w:rsidR="00E86406" w:rsidRPr="00377ADC">
        <w:rPr>
          <w:rFonts w:ascii="Arial" w:hAnsi="Arial" w:cs="Arial"/>
        </w:rPr>
        <w:t>3</w:t>
      </w:r>
      <w:r w:rsidR="009A35C0" w:rsidRPr="00377ADC">
        <w:rPr>
          <w:rFonts w:ascii="Arial" w:hAnsi="Arial" w:cs="Arial"/>
        </w:rPr>
        <w:t>)</w:t>
      </w:r>
      <w:r w:rsidR="00430578" w:rsidRPr="00377ADC">
        <w:rPr>
          <w:rFonts w:ascii="Arial" w:hAnsi="Arial" w:cs="Arial"/>
        </w:rPr>
        <w:t>, ils se voient contraints de constituer une société en nom collectif dénommée « </w:t>
      </w:r>
      <w:proofErr w:type="spellStart"/>
      <w:r w:rsidR="00430578" w:rsidRPr="00377ADC">
        <w:rPr>
          <w:rFonts w:ascii="Arial" w:hAnsi="Arial" w:cs="Arial"/>
        </w:rPr>
        <w:t>O’Bar’Tabac</w:t>
      </w:r>
      <w:proofErr w:type="spellEnd"/>
      <w:r w:rsidR="00430578" w:rsidRPr="00377ADC">
        <w:rPr>
          <w:rFonts w:ascii="Arial" w:hAnsi="Arial" w:cs="Arial"/>
        </w:rPr>
        <w:t xml:space="preserve"> » dont le siège social est situé à Lisieux et ayant pour unique objet social l’exploitation de ce bureau de tabac. Les statuts ne précisent rien de particulier et ne dérogent en aucune façon aux dispositions légales. Quelques mois après la constitution de la société, </w:t>
      </w:r>
      <w:r>
        <w:rPr>
          <w:rFonts w:ascii="Arial" w:hAnsi="Arial" w:cs="Arial"/>
        </w:rPr>
        <w:t xml:space="preserve">       M. </w:t>
      </w:r>
      <w:r w:rsidR="00430578" w:rsidRPr="00377ADC">
        <w:rPr>
          <w:rFonts w:ascii="Arial" w:hAnsi="Arial" w:cs="Arial"/>
          <w:caps/>
        </w:rPr>
        <w:t>Tertius</w:t>
      </w:r>
      <w:r w:rsidR="00430578" w:rsidRPr="00377ADC">
        <w:rPr>
          <w:rFonts w:ascii="Arial" w:hAnsi="Arial" w:cs="Arial"/>
        </w:rPr>
        <w:t xml:space="preserve"> a cédé ses parts sociales à </w:t>
      </w:r>
      <w:r>
        <w:rPr>
          <w:rFonts w:ascii="Arial" w:hAnsi="Arial" w:cs="Arial"/>
        </w:rPr>
        <w:t xml:space="preserve">M. </w:t>
      </w:r>
      <w:r w:rsidR="00430578" w:rsidRPr="00377ADC">
        <w:rPr>
          <w:rFonts w:ascii="Arial" w:hAnsi="Arial" w:cs="Arial"/>
          <w:caps/>
        </w:rPr>
        <w:t>Quartus</w:t>
      </w:r>
      <w:r w:rsidR="00430578" w:rsidRPr="00377ADC">
        <w:rPr>
          <w:rFonts w:ascii="Arial" w:hAnsi="Arial" w:cs="Arial"/>
        </w:rPr>
        <w:t xml:space="preserve">, sans en informer </w:t>
      </w:r>
      <w:r w:rsidR="007A16FC">
        <w:rPr>
          <w:rFonts w:ascii="Arial" w:hAnsi="Arial" w:cs="Arial"/>
        </w:rPr>
        <w:t>m</w:t>
      </w:r>
      <w:r>
        <w:rPr>
          <w:rFonts w:ascii="Arial" w:hAnsi="Arial" w:cs="Arial"/>
        </w:rPr>
        <w:t xml:space="preserve">essieurs </w:t>
      </w:r>
      <w:r w:rsidR="00430578" w:rsidRPr="00377ADC">
        <w:rPr>
          <w:rFonts w:ascii="Arial" w:hAnsi="Arial" w:cs="Arial"/>
          <w:caps/>
        </w:rPr>
        <w:t>Primus</w:t>
      </w:r>
      <w:r w:rsidR="00430578" w:rsidRPr="00377ADC">
        <w:rPr>
          <w:rFonts w:ascii="Arial" w:hAnsi="Arial" w:cs="Arial"/>
        </w:rPr>
        <w:t xml:space="preserve"> et </w:t>
      </w:r>
      <w:r w:rsidR="00430578" w:rsidRPr="00377ADC">
        <w:rPr>
          <w:rFonts w:ascii="Arial" w:hAnsi="Arial" w:cs="Arial"/>
          <w:caps/>
        </w:rPr>
        <w:t>Secundus</w:t>
      </w:r>
      <w:r w:rsidR="00430578" w:rsidRPr="00377ADC">
        <w:rPr>
          <w:rFonts w:ascii="Arial" w:hAnsi="Arial" w:cs="Arial"/>
        </w:rPr>
        <w:t>, ni effectuer les formalités légales.</w:t>
      </w:r>
    </w:p>
    <w:p w:rsidR="00430578" w:rsidRPr="00377ADC" w:rsidRDefault="00430578" w:rsidP="00430578">
      <w:pPr>
        <w:rPr>
          <w:rFonts w:ascii="Arial" w:hAnsi="Arial" w:cs="Arial"/>
        </w:rPr>
      </w:pPr>
    </w:p>
    <w:p w:rsidR="00430578" w:rsidRPr="00377ADC" w:rsidRDefault="00430578" w:rsidP="00430578">
      <w:pPr>
        <w:jc w:val="center"/>
        <w:rPr>
          <w:rFonts w:ascii="Arial" w:hAnsi="Arial" w:cs="Arial"/>
          <w:b/>
        </w:rPr>
      </w:pPr>
      <w:r w:rsidRPr="00377ADC">
        <w:rPr>
          <w:rFonts w:ascii="Arial" w:hAnsi="Arial" w:cs="Arial"/>
          <w:b/>
        </w:rPr>
        <w:t>TRAVAIL À FAIRE</w:t>
      </w:r>
    </w:p>
    <w:p w:rsidR="00430578" w:rsidRPr="00377ADC" w:rsidRDefault="00430578" w:rsidP="00430578">
      <w:pPr>
        <w:rPr>
          <w:rFonts w:ascii="Arial" w:hAnsi="Arial" w:cs="Arial"/>
          <w:b/>
        </w:rPr>
      </w:pPr>
    </w:p>
    <w:p w:rsidR="00430578" w:rsidRPr="00377ADC" w:rsidRDefault="00E639E2" w:rsidP="00E639E2">
      <w:pPr>
        <w:ind w:left="426" w:hanging="284"/>
        <w:rPr>
          <w:rFonts w:ascii="Arial" w:hAnsi="Arial" w:cs="Arial"/>
          <w:b/>
        </w:rPr>
      </w:pPr>
      <w:r>
        <w:rPr>
          <w:rFonts w:ascii="Arial" w:hAnsi="Arial" w:cs="Arial"/>
          <w:b/>
        </w:rPr>
        <w:t>4.1</w:t>
      </w:r>
      <w:r>
        <w:rPr>
          <w:rFonts w:ascii="Arial" w:hAnsi="Arial" w:cs="Arial"/>
          <w:b/>
        </w:rPr>
        <w:tab/>
      </w:r>
      <w:r w:rsidR="00430578" w:rsidRPr="00377ADC">
        <w:rPr>
          <w:rFonts w:ascii="Arial" w:hAnsi="Arial" w:cs="Arial"/>
          <w:b/>
        </w:rPr>
        <w:t xml:space="preserve">Qu’aurait-il fallu faire pour que cette cession de parts soit valable et </w:t>
      </w:r>
      <w:r>
        <w:rPr>
          <w:rFonts w:ascii="Arial" w:hAnsi="Arial" w:cs="Arial"/>
          <w:b/>
        </w:rPr>
        <w:tab/>
      </w:r>
      <w:r w:rsidR="00430578" w:rsidRPr="00377ADC">
        <w:rPr>
          <w:rFonts w:ascii="Arial" w:hAnsi="Arial" w:cs="Arial"/>
          <w:b/>
        </w:rPr>
        <w:t>opposable ?</w:t>
      </w:r>
    </w:p>
    <w:p w:rsidR="00430578" w:rsidRPr="00377ADC" w:rsidRDefault="00430578" w:rsidP="00430578">
      <w:pPr>
        <w:rPr>
          <w:rFonts w:ascii="Arial" w:hAnsi="Arial" w:cs="Arial"/>
        </w:rPr>
      </w:pPr>
    </w:p>
    <w:p w:rsidR="00430578" w:rsidRPr="00377ADC" w:rsidRDefault="00430578" w:rsidP="00430578">
      <w:pPr>
        <w:tabs>
          <w:tab w:val="left" w:pos="1752"/>
        </w:tabs>
        <w:rPr>
          <w:rFonts w:ascii="Arial" w:hAnsi="Arial" w:cs="Arial"/>
          <w:szCs w:val="24"/>
        </w:rPr>
      </w:pPr>
    </w:p>
    <w:p w:rsidR="00430578" w:rsidRPr="00377ADC" w:rsidRDefault="007A16FC" w:rsidP="00430578">
      <w:pPr>
        <w:rPr>
          <w:rFonts w:ascii="Arial" w:hAnsi="Arial" w:cs="Arial"/>
        </w:rPr>
      </w:pPr>
      <w:r>
        <w:rPr>
          <w:rFonts w:ascii="Arial" w:hAnsi="Arial" w:cs="Arial"/>
          <w:caps/>
        </w:rPr>
        <w:t xml:space="preserve">M. </w:t>
      </w:r>
      <w:r w:rsidR="00430578" w:rsidRPr="00377ADC">
        <w:rPr>
          <w:rFonts w:ascii="Arial" w:hAnsi="Arial" w:cs="Arial"/>
          <w:caps/>
        </w:rPr>
        <w:t>Tertius</w:t>
      </w:r>
      <w:r w:rsidR="00430578" w:rsidRPr="00377ADC">
        <w:rPr>
          <w:rFonts w:ascii="Arial" w:hAnsi="Arial" w:cs="Arial"/>
        </w:rPr>
        <w:t xml:space="preserve"> vous précise en outre que, quelques mois après la cession, il a reçu un commandement de payer délivré par huissier le sommant de payer une créance détenue par un fournisseur à l’encontre de la société « </w:t>
      </w:r>
      <w:proofErr w:type="spellStart"/>
      <w:r w:rsidR="00430578" w:rsidRPr="00377ADC">
        <w:rPr>
          <w:rFonts w:ascii="Arial" w:hAnsi="Arial" w:cs="Arial"/>
        </w:rPr>
        <w:t>O’Bar’Tabac</w:t>
      </w:r>
      <w:proofErr w:type="spellEnd"/>
      <w:r w:rsidR="00430578" w:rsidRPr="00377ADC">
        <w:rPr>
          <w:rFonts w:ascii="Arial" w:hAnsi="Arial" w:cs="Arial"/>
        </w:rPr>
        <w:t xml:space="preserve"> ». </w:t>
      </w:r>
    </w:p>
    <w:p w:rsidR="00430578" w:rsidRPr="00377ADC" w:rsidRDefault="00430578" w:rsidP="00430578">
      <w:pPr>
        <w:rPr>
          <w:rFonts w:ascii="Arial" w:hAnsi="Arial" w:cs="Arial"/>
        </w:rPr>
      </w:pPr>
      <w:r w:rsidRPr="00377ADC">
        <w:rPr>
          <w:rFonts w:ascii="Arial" w:hAnsi="Arial" w:cs="Arial"/>
        </w:rPr>
        <w:t>Ayant cédé ses parts, il estime ne pas être redevable des dettes sociales.</w:t>
      </w:r>
    </w:p>
    <w:p w:rsidR="00430578" w:rsidRPr="00377ADC" w:rsidRDefault="00430578" w:rsidP="00430578">
      <w:pPr>
        <w:rPr>
          <w:rFonts w:ascii="Arial" w:hAnsi="Arial" w:cs="Arial"/>
          <w:i/>
          <w:color w:val="0070C0"/>
        </w:rPr>
      </w:pPr>
    </w:p>
    <w:p w:rsidR="00430578" w:rsidRPr="00377ADC" w:rsidRDefault="00430578" w:rsidP="00430578">
      <w:pPr>
        <w:jc w:val="center"/>
        <w:rPr>
          <w:rFonts w:ascii="Arial" w:hAnsi="Arial" w:cs="Arial"/>
          <w:b/>
        </w:rPr>
      </w:pPr>
      <w:r w:rsidRPr="00377ADC">
        <w:rPr>
          <w:rFonts w:ascii="Arial" w:hAnsi="Arial" w:cs="Arial"/>
          <w:b/>
        </w:rPr>
        <w:t>TRAVAIL À FAIRE</w:t>
      </w:r>
    </w:p>
    <w:p w:rsidR="00430578" w:rsidRPr="00377ADC" w:rsidRDefault="00430578" w:rsidP="00430578">
      <w:pPr>
        <w:rPr>
          <w:rFonts w:ascii="Arial" w:hAnsi="Arial" w:cs="Arial"/>
          <w:i/>
          <w:color w:val="0070C0"/>
        </w:rPr>
      </w:pPr>
    </w:p>
    <w:p w:rsidR="00430578" w:rsidRPr="00377ADC" w:rsidRDefault="00E639E2" w:rsidP="00E639E2">
      <w:pPr>
        <w:ind w:left="426" w:hanging="284"/>
        <w:rPr>
          <w:rFonts w:ascii="Arial" w:hAnsi="Arial" w:cs="Arial"/>
          <w:b/>
        </w:rPr>
      </w:pPr>
      <w:r>
        <w:rPr>
          <w:rFonts w:ascii="Arial" w:hAnsi="Arial" w:cs="Arial"/>
          <w:b/>
        </w:rPr>
        <w:t>4.2</w:t>
      </w:r>
      <w:r>
        <w:rPr>
          <w:rFonts w:ascii="Arial" w:hAnsi="Arial" w:cs="Arial"/>
          <w:b/>
        </w:rPr>
        <w:tab/>
        <w:t>À</w:t>
      </w:r>
      <w:r w:rsidR="00430578" w:rsidRPr="00377ADC">
        <w:rPr>
          <w:rFonts w:ascii="Arial" w:hAnsi="Arial" w:cs="Arial"/>
          <w:b/>
        </w:rPr>
        <w:t xml:space="preserve"> quelle(s) condition(s), le créancier d’une SNC peut-il s’adresser à un </w:t>
      </w:r>
      <w:r>
        <w:rPr>
          <w:rFonts w:ascii="Arial" w:hAnsi="Arial" w:cs="Arial"/>
          <w:b/>
        </w:rPr>
        <w:tab/>
      </w:r>
      <w:r w:rsidR="00430578" w:rsidRPr="00377ADC">
        <w:rPr>
          <w:rFonts w:ascii="Arial" w:hAnsi="Arial" w:cs="Arial"/>
          <w:b/>
        </w:rPr>
        <w:t xml:space="preserve">associé pour obtenir le paiement de sa créance ? </w:t>
      </w:r>
    </w:p>
    <w:p w:rsidR="00430578" w:rsidRPr="00377ADC" w:rsidRDefault="00430578" w:rsidP="00430578">
      <w:pPr>
        <w:rPr>
          <w:rFonts w:ascii="Arial" w:hAnsi="Arial" w:cs="Arial"/>
          <w:szCs w:val="24"/>
        </w:rPr>
      </w:pPr>
    </w:p>
    <w:p w:rsidR="00430578" w:rsidRPr="00377ADC" w:rsidRDefault="00E639E2" w:rsidP="00E639E2">
      <w:pPr>
        <w:ind w:left="426" w:hanging="284"/>
        <w:rPr>
          <w:rFonts w:ascii="Arial" w:hAnsi="Arial" w:cs="Arial"/>
          <w:b/>
        </w:rPr>
      </w:pPr>
      <w:r>
        <w:rPr>
          <w:rFonts w:ascii="Arial" w:hAnsi="Arial" w:cs="Arial"/>
          <w:b/>
        </w:rPr>
        <w:t>4.3</w:t>
      </w:r>
      <w:r>
        <w:rPr>
          <w:rFonts w:ascii="Arial" w:hAnsi="Arial" w:cs="Arial"/>
          <w:b/>
        </w:rPr>
        <w:tab/>
      </w:r>
      <w:r w:rsidR="00430578" w:rsidRPr="00377ADC">
        <w:rPr>
          <w:rFonts w:ascii="Arial" w:hAnsi="Arial" w:cs="Arial"/>
          <w:b/>
        </w:rPr>
        <w:t xml:space="preserve">Au cas présent, le créancier est-il fondé à agir contre M. </w:t>
      </w:r>
      <w:r w:rsidR="00430578" w:rsidRPr="00377ADC">
        <w:rPr>
          <w:rFonts w:ascii="Arial" w:hAnsi="Arial" w:cs="Arial"/>
          <w:b/>
          <w:caps/>
        </w:rPr>
        <w:t>Tertius</w:t>
      </w:r>
      <w:r w:rsidR="00430578" w:rsidRPr="00377ADC">
        <w:rPr>
          <w:rFonts w:ascii="Arial" w:hAnsi="Arial" w:cs="Arial"/>
          <w:b/>
        </w:rPr>
        <w:t xml:space="preserve"> ? </w:t>
      </w:r>
    </w:p>
    <w:p w:rsidR="00430578" w:rsidRPr="00377ADC" w:rsidRDefault="00430578" w:rsidP="00430578">
      <w:pPr>
        <w:rPr>
          <w:rFonts w:ascii="Arial" w:hAnsi="Arial" w:cs="Arial"/>
          <w:szCs w:val="24"/>
        </w:rPr>
      </w:pPr>
    </w:p>
    <w:p w:rsidR="00430578" w:rsidRPr="00377ADC" w:rsidRDefault="00430578" w:rsidP="00430578">
      <w:pPr>
        <w:rPr>
          <w:rFonts w:ascii="Arial" w:hAnsi="Arial" w:cs="Arial"/>
          <w:szCs w:val="24"/>
        </w:rPr>
      </w:pPr>
    </w:p>
    <w:p w:rsidR="00430578" w:rsidRPr="00377ADC" w:rsidRDefault="00430578" w:rsidP="00430578">
      <w:pPr>
        <w:rPr>
          <w:rFonts w:ascii="Arial" w:hAnsi="Arial" w:cs="Arial"/>
        </w:rPr>
      </w:pPr>
      <w:r w:rsidRPr="00377ADC">
        <w:rPr>
          <w:rFonts w:ascii="Arial" w:hAnsi="Arial" w:cs="Arial"/>
        </w:rPr>
        <w:t xml:space="preserve">Finalement, aux termes d’une convention intervenue entre tous les protagonistes, </w:t>
      </w:r>
      <w:r w:rsidR="007A16FC">
        <w:rPr>
          <w:rFonts w:ascii="Arial" w:hAnsi="Arial" w:cs="Arial"/>
        </w:rPr>
        <w:t xml:space="preserve">     M. </w:t>
      </w:r>
      <w:r w:rsidRPr="00377ADC">
        <w:rPr>
          <w:rFonts w:ascii="Arial" w:hAnsi="Arial" w:cs="Arial"/>
          <w:caps/>
        </w:rPr>
        <w:t>Primus</w:t>
      </w:r>
      <w:r w:rsidRPr="00377ADC">
        <w:rPr>
          <w:rFonts w:ascii="Arial" w:hAnsi="Arial" w:cs="Arial"/>
        </w:rPr>
        <w:t xml:space="preserve"> se retrouve seul associé de la société et envisage de transformer cette dernière en </w:t>
      </w:r>
      <w:r w:rsidR="00490A6B" w:rsidRPr="00377ADC">
        <w:rPr>
          <w:rFonts w:ascii="Arial" w:hAnsi="Arial" w:cs="Arial"/>
        </w:rPr>
        <w:t>EURL.</w:t>
      </w:r>
      <w:r w:rsidRPr="00377ADC">
        <w:rPr>
          <w:rFonts w:ascii="Arial" w:hAnsi="Arial" w:cs="Arial"/>
        </w:rPr>
        <w:t xml:space="preserve"> </w:t>
      </w:r>
    </w:p>
    <w:p w:rsidR="00430578" w:rsidRPr="00377ADC" w:rsidRDefault="00430578" w:rsidP="00430578">
      <w:pPr>
        <w:rPr>
          <w:rFonts w:ascii="Arial" w:hAnsi="Arial" w:cs="Arial"/>
          <w:i/>
          <w:color w:val="0070C0"/>
        </w:rPr>
      </w:pPr>
    </w:p>
    <w:p w:rsidR="00430578" w:rsidRPr="00377ADC" w:rsidRDefault="00430578" w:rsidP="00430578">
      <w:pPr>
        <w:rPr>
          <w:rFonts w:ascii="Arial" w:hAnsi="Arial" w:cs="Arial"/>
          <w:i/>
          <w:color w:val="0070C0"/>
        </w:rPr>
      </w:pPr>
    </w:p>
    <w:p w:rsidR="00430578" w:rsidRPr="00377ADC" w:rsidRDefault="00430578" w:rsidP="00430578">
      <w:pPr>
        <w:jc w:val="center"/>
        <w:rPr>
          <w:rFonts w:ascii="Arial" w:hAnsi="Arial" w:cs="Arial"/>
          <w:b/>
        </w:rPr>
      </w:pPr>
      <w:r w:rsidRPr="00377ADC">
        <w:rPr>
          <w:rFonts w:ascii="Arial" w:hAnsi="Arial" w:cs="Arial"/>
          <w:b/>
        </w:rPr>
        <w:t>TRAVAIL À FAIRE</w:t>
      </w:r>
    </w:p>
    <w:p w:rsidR="00430578" w:rsidRPr="00377ADC" w:rsidRDefault="00430578" w:rsidP="00430578">
      <w:pPr>
        <w:rPr>
          <w:rFonts w:ascii="Arial" w:hAnsi="Arial" w:cs="Arial"/>
          <w:i/>
          <w:color w:val="0070C0"/>
        </w:rPr>
      </w:pPr>
    </w:p>
    <w:p w:rsidR="00430578" w:rsidRPr="00377ADC" w:rsidRDefault="00E639E2" w:rsidP="00E639E2">
      <w:pPr>
        <w:ind w:left="426" w:hanging="284"/>
        <w:rPr>
          <w:rFonts w:ascii="Arial" w:hAnsi="Arial" w:cs="Arial"/>
          <w:i/>
          <w:color w:val="0070C0"/>
        </w:rPr>
      </w:pPr>
      <w:r>
        <w:rPr>
          <w:rFonts w:ascii="Arial" w:hAnsi="Arial" w:cs="Arial"/>
          <w:b/>
        </w:rPr>
        <w:t>4.4</w:t>
      </w:r>
      <w:r>
        <w:rPr>
          <w:rFonts w:ascii="Arial" w:hAnsi="Arial" w:cs="Arial"/>
          <w:b/>
        </w:rPr>
        <w:tab/>
      </w:r>
      <w:r w:rsidR="00000434" w:rsidRPr="00377ADC">
        <w:rPr>
          <w:rFonts w:ascii="Arial" w:hAnsi="Arial" w:cs="Arial"/>
          <w:b/>
        </w:rPr>
        <w:t>Quelles sont les conséquences de cette situation</w:t>
      </w:r>
      <w:r w:rsidR="00430578" w:rsidRPr="00377ADC">
        <w:rPr>
          <w:rFonts w:ascii="Arial" w:hAnsi="Arial" w:cs="Arial"/>
          <w:b/>
        </w:rPr>
        <w:t> ?</w:t>
      </w:r>
      <w:r w:rsidR="00430578" w:rsidRPr="00377ADC">
        <w:rPr>
          <w:rFonts w:ascii="Arial" w:hAnsi="Arial" w:cs="Arial"/>
          <w:i/>
        </w:rPr>
        <w:t xml:space="preserve"> </w:t>
      </w:r>
      <w:r w:rsidR="00430578" w:rsidRPr="00377ADC">
        <w:rPr>
          <w:rFonts w:ascii="Arial" w:hAnsi="Arial" w:cs="Arial"/>
          <w:i/>
          <w:color w:val="0070C0"/>
        </w:rPr>
        <w:t xml:space="preserve"> </w:t>
      </w:r>
    </w:p>
    <w:p w:rsidR="00430578" w:rsidRPr="00377ADC" w:rsidRDefault="00430578" w:rsidP="00430578">
      <w:pPr>
        <w:rPr>
          <w:rFonts w:ascii="Arial" w:hAnsi="Arial" w:cs="Arial"/>
          <w:szCs w:val="24"/>
        </w:rPr>
      </w:pPr>
    </w:p>
    <w:p w:rsidR="00430578" w:rsidRPr="00377ADC" w:rsidRDefault="00430578" w:rsidP="00430578">
      <w:pPr>
        <w:rPr>
          <w:rFonts w:ascii="Arial" w:hAnsi="Arial" w:cs="Arial"/>
          <w:szCs w:val="24"/>
        </w:rPr>
      </w:pPr>
    </w:p>
    <w:p w:rsidR="003C4312" w:rsidRPr="00377ADC" w:rsidRDefault="00430578" w:rsidP="00430578">
      <w:pPr>
        <w:rPr>
          <w:rFonts w:ascii="Arial" w:hAnsi="Arial" w:cs="Arial"/>
        </w:rPr>
      </w:pPr>
      <w:r w:rsidRPr="00377ADC">
        <w:rPr>
          <w:rFonts w:ascii="Arial" w:hAnsi="Arial" w:cs="Arial"/>
        </w:rPr>
        <w:t xml:space="preserve">Avant que la transformation en </w:t>
      </w:r>
      <w:r w:rsidR="002A284E" w:rsidRPr="00377ADC">
        <w:rPr>
          <w:rFonts w:ascii="Arial" w:hAnsi="Arial" w:cs="Arial"/>
        </w:rPr>
        <w:t xml:space="preserve">EURL </w:t>
      </w:r>
      <w:r w:rsidRPr="00377ADC">
        <w:rPr>
          <w:rFonts w:ascii="Arial" w:hAnsi="Arial" w:cs="Arial"/>
        </w:rPr>
        <w:t xml:space="preserve">soit intervenue, </w:t>
      </w:r>
      <w:r w:rsidR="007A16FC">
        <w:rPr>
          <w:rFonts w:ascii="Arial" w:hAnsi="Arial" w:cs="Arial"/>
        </w:rPr>
        <w:t xml:space="preserve">M. </w:t>
      </w:r>
      <w:r w:rsidRPr="00377ADC">
        <w:rPr>
          <w:rFonts w:ascii="Arial" w:hAnsi="Arial" w:cs="Arial"/>
          <w:caps/>
        </w:rPr>
        <w:t>Primus</w:t>
      </w:r>
      <w:r w:rsidRPr="00377ADC">
        <w:rPr>
          <w:rFonts w:ascii="Arial" w:hAnsi="Arial" w:cs="Arial"/>
        </w:rPr>
        <w:t xml:space="preserve"> convole en justes noces avec </w:t>
      </w:r>
      <w:r w:rsidR="007A16FC">
        <w:rPr>
          <w:rFonts w:ascii="Arial" w:hAnsi="Arial" w:cs="Arial"/>
        </w:rPr>
        <w:t xml:space="preserve">Mme </w:t>
      </w:r>
      <w:r w:rsidRPr="00377ADC">
        <w:rPr>
          <w:rFonts w:ascii="Arial" w:hAnsi="Arial" w:cs="Arial"/>
          <w:caps/>
        </w:rPr>
        <w:t>Prima</w:t>
      </w:r>
      <w:r w:rsidRPr="00377ADC">
        <w:rPr>
          <w:rFonts w:ascii="Arial" w:hAnsi="Arial" w:cs="Arial"/>
        </w:rPr>
        <w:t xml:space="preserve">, qui manifeste le souhait de s’associer avec lui au sein de la société. Ils souhaitent finalement tous deux conserver la forme de SNC, </w:t>
      </w:r>
      <w:r w:rsidR="007A16FC">
        <w:rPr>
          <w:rFonts w:ascii="Arial" w:hAnsi="Arial" w:cs="Arial"/>
        </w:rPr>
        <w:t xml:space="preserve">Mme </w:t>
      </w:r>
      <w:r w:rsidRPr="00377ADC">
        <w:rPr>
          <w:rFonts w:ascii="Arial" w:hAnsi="Arial" w:cs="Arial"/>
          <w:caps/>
        </w:rPr>
        <w:t>Prima</w:t>
      </w:r>
      <w:r w:rsidRPr="00377ADC">
        <w:rPr>
          <w:rFonts w:ascii="Arial" w:hAnsi="Arial" w:cs="Arial"/>
        </w:rPr>
        <w:t xml:space="preserve"> achetant 1 % du capital à son futur époux. Ayant découvert les bienfaits de la vie conjugale sans pour autant bénéficier des revenus nécessaires à son entier </w:t>
      </w:r>
      <w:r w:rsidRPr="00377ADC">
        <w:rPr>
          <w:rFonts w:ascii="Arial" w:hAnsi="Arial" w:cs="Arial"/>
        </w:rPr>
        <w:lastRenderedPageBreak/>
        <w:t xml:space="preserve">épanouissement, </w:t>
      </w:r>
      <w:r w:rsidR="007A16FC">
        <w:rPr>
          <w:rFonts w:ascii="Arial" w:hAnsi="Arial" w:cs="Arial"/>
        </w:rPr>
        <w:t xml:space="preserve">M. </w:t>
      </w:r>
      <w:r w:rsidRPr="00377ADC">
        <w:rPr>
          <w:rFonts w:ascii="Arial" w:hAnsi="Arial" w:cs="Arial"/>
          <w:caps/>
        </w:rPr>
        <w:t>Primus</w:t>
      </w:r>
      <w:r w:rsidRPr="00377ADC">
        <w:rPr>
          <w:rFonts w:ascii="Arial" w:hAnsi="Arial" w:cs="Arial"/>
        </w:rPr>
        <w:t xml:space="preserve"> décide (sans consulter </w:t>
      </w:r>
      <w:r w:rsidR="007A16FC">
        <w:rPr>
          <w:rFonts w:ascii="Arial" w:hAnsi="Arial" w:cs="Arial"/>
        </w:rPr>
        <w:t xml:space="preserve">Mme </w:t>
      </w:r>
      <w:r w:rsidRPr="00377ADC">
        <w:rPr>
          <w:rFonts w:ascii="Arial" w:hAnsi="Arial" w:cs="Arial"/>
          <w:caps/>
        </w:rPr>
        <w:t>Prima</w:t>
      </w:r>
      <w:r w:rsidRPr="00377ADC">
        <w:rPr>
          <w:rFonts w:ascii="Arial" w:hAnsi="Arial" w:cs="Arial"/>
        </w:rPr>
        <w:t xml:space="preserve">) de faire prélever sur le compte bancaire de la société diverses échéances de prêts personnels. </w:t>
      </w:r>
    </w:p>
    <w:p w:rsidR="003C4312" w:rsidRPr="00377ADC" w:rsidRDefault="003C4312" w:rsidP="00430578">
      <w:pPr>
        <w:rPr>
          <w:rFonts w:ascii="Arial" w:hAnsi="Arial" w:cs="Arial"/>
        </w:rPr>
      </w:pPr>
    </w:p>
    <w:p w:rsidR="00430578" w:rsidRPr="00377ADC" w:rsidRDefault="00430578" w:rsidP="00430578">
      <w:pPr>
        <w:rPr>
          <w:rFonts w:ascii="Arial" w:hAnsi="Arial" w:cs="Arial"/>
        </w:rPr>
      </w:pPr>
      <w:r w:rsidRPr="00377ADC">
        <w:rPr>
          <w:rFonts w:ascii="Arial" w:hAnsi="Arial" w:cs="Arial"/>
        </w:rPr>
        <w:t xml:space="preserve">Lasse de </w:t>
      </w:r>
      <w:r w:rsidR="00176FEF" w:rsidRPr="00377ADC">
        <w:rPr>
          <w:rFonts w:ascii="Arial" w:hAnsi="Arial" w:cs="Arial"/>
        </w:rPr>
        <w:t>son mari</w:t>
      </w:r>
      <w:r w:rsidRPr="00377ADC">
        <w:rPr>
          <w:rFonts w:ascii="Arial" w:hAnsi="Arial" w:cs="Arial"/>
        </w:rPr>
        <w:t xml:space="preserve">, </w:t>
      </w:r>
      <w:r w:rsidR="007A16FC">
        <w:rPr>
          <w:rFonts w:ascii="Arial" w:hAnsi="Arial" w:cs="Arial"/>
        </w:rPr>
        <w:t xml:space="preserve">Mme </w:t>
      </w:r>
      <w:r w:rsidRPr="00377ADC">
        <w:rPr>
          <w:rFonts w:ascii="Arial" w:hAnsi="Arial" w:cs="Arial"/>
          <w:caps/>
        </w:rPr>
        <w:t>Prima</w:t>
      </w:r>
      <w:r w:rsidRPr="00377ADC">
        <w:rPr>
          <w:rFonts w:ascii="Arial" w:hAnsi="Arial" w:cs="Arial"/>
        </w:rPr>
        <w:t xml:space="preserve"> décide de consulter son avocat, M</w:t>
      </w:r>
      <w:r w:rsidR="00E639E2">
        <w:rPr>
          <w:rFonts w:ascii="Arial" w:hAnsi="Arial" w:cs="Arial"/>
        </w:rPr>
        <w:t>m</w:t>
      </w:r>
      <w:r w:rsidRPr="00377ADC">
        <w:rPr>
          <w:rFonts w:ascii="Arial" w:hAnsi="Arial" w:cs="Arial"/>
        </w:rPr>
        <w:t xml:space="preserve">e HESSE, car elle s’interroge sur les conséquences </w:t>
      </w:r>
      <w:r w:rsidR="003C4312" w:rsidRPr="00377ADC">
        <w:rPr>
          <w:rFonts w:ascii="Arial" w:hAnsi="Arial" w:cs="Arial"/>
        </w:rPr>
        <w:t>juridiques ce ces prélèvements.</w:t>
      </w:r>
    </w:p>
    <w:p w:rsidR="00430578" w:rsidRPr="00377ADC" w:rsidRDefault="00430578" w:rsidP="00430578">
      <w:pPr>
        <w:rPr>
          <w:rFonts w:ascii="Arial" w:hAnsi="Arial" w:cs="Arial"/>
          <w:szCs w:val="24"/>
        </w:rPr>
      </w:pPr>
    </w:p>
    <w:p w:rsidR="00430578" w:rsidRPr="00377ADC" w:rsidRDefault="00430578" w:rsidP="00430578">
      <w:pPr>
        <w:rPr>
          <w:rFonts w:ascii="Arial" w:hAnsi="Arial" w:cs="Arial"/>
          <w:szCs w:val="24"/>
        </w:rPr>
      </w:pPr>
    </w:p>
    <w:p w:rsidR="00430578" w:rsidRDefault="00430578" w:rsidP="00430578">
      <w:pPr>
        <w:jc w:val="center"/>
        <w:rPr>
          <w:rFonts w:ascii="Arial" w:hAnsi="Arial" w:cs="Arial"/>
          <w:b/>
        </w:rPr>
      </w:pPr>
      <w:r w:rsidRPr="00377ADC">
        <w:rPr>
          <w:rFonts w:ascii="Arial" w:hAnsi="Arial" w:cs="Arial"/>
          <w:b/>
        </w:rPr>
        <w:t>TRAVAIL À FAIRE</w:t>
      </w:r>
    </w:p>
    <w:p w:rsidR="007A16FC" w:rsidRDefault="007A16FC" w:rsidP="00430578">
      <w:pPr>
        <w:jc w:val="center"/>
        <w:rPr>
          <w:rFonts w:ascii="Arial" w:hAnsi="Arial" w:cs="Arial"/>
          <w:b/>
        </w:rPr>
      </w:pPr>
    </w:p>
    <w:p w:rsidR="0088023E" w:rsidRPr="00377ADC" w:rsidRDefault="0088023E" w:rsidP="00430578">
      <w:pPr>
        <w:jc w:val="center"/>
        <w:rPr>
          <w:rFonts w:ascii="Arial" w:hAnsi="Arial" w:cs="Arial"/>
          <w:b/>
        </w:rPr>
      </w:pPr>
    </w:p>
    <w:p w:rsidR="00430578" w:rsidRPr="00377ADC" w:rsidRDefault="00E639E2" w:rsidP="00765129">
      <w:pPr>
        <w:ind w:left="709" w:hanging="567"/>
        <w:rPr>
          <w:rFonts w:ascii="Arial" w:hAnsi="Arial" w:cs="Arial"/>
          <w:b/>
          <w:szCs w:val="24"/>
        </w:rPr>
      </w:pPr>
      <w:bookmarkStart w:id="0" w:name="_GoBack"/>
      <w:r>
        <w:rPr>
          <w:rFonts w:ascii="Arial" w:hAnsi="Arial" w:cs="Arial"/>
          <w:b/>
          <w:szCs w:val="24"/>
        </w:rPr>
        <w:t>4.5</w:t>
      </w:r>
      <w:r>
        <w:rPr>
          <w:rFonts w:ascii="Arial" w:hAnsi="Arial" w:cs="Arial"/>
          <w:b/>
          <w:szCs w:val="24"/>
        </w:rPr>
        <w:tab/>
      </w:r>
      <w:r w:rsidR="00000434" w:rsidRPr="00377ADC">
        <w:rPr>
          <w:rFonts w:ascii="Arial" w:hAnsi="Arial" w:cs="Arial"/>
          <w:b/>
          <w:szCs w:val="24"/>
        </w:rPr>
        <w:t>Ces prélèvements sont-ils constitutifs d’une infraction</w:t>
      </w:r>
      <w:r w:rsidR="00430578" w:rsidRPr="00377ADC">
        <w:rPr>
          <w:rFonts w:ascii="Arial" w:hAnsi="Arial" w:cs="Arial"/>
          <w:b/>
          <w:szCs w:val="24"/>
        </w:rPr>
        <w:t> ?</w:t>
      </w:r>
      <w:r w:rsidR="00000434" w:rsidRPr="00377ADC">
        <w:rPr>
          <w:rFonts w:ascii="Arial" w:hAnsi="Arial" w:cs="Arial"/>
          <w:b/>
          <w:szCs w:val="24"/>
        </w:rPr>
        <w:t xml:space="preserve"> Si oui, laquelle ? Si non, pourquoi ?</w:t>
      </w:r>
    </w:p>
    <w:bookmarkEnd w:id="0"/>
    <w:p w:rsidR="00430578" w:rsidRPr="00377ADC" w:rsidRDefault="00430578" w:rsidP="00430578">
      <w:pPr>
        <w:rPr>
          <w:rFonts w:ascii="Arial" w:hAnsi="Arial" w:cs="Arial"/>
          <w:b/>
          <w:szCs w:val="24"/>
        </w:rPr>
      </w:pPr>
    </w:p>
    <w:p w:rsidR="00430578" w:rsidRPr="00377ADC" w:rsidRDefault="00430578" w:rsidP="00430578">
      <w:pPr>
        <w:rPr>
          <w:rFonts w:ascii="Arial" w:hAnsi="Arial" w:cs="Arial"/>
          <w:b/>
          <w:szCs w:val="24"/>
        </w:rPr>
      </w:pPr>
    </w:p>
    <w:p w:rsidR="00430578" w:rsidRPr="00377ADC" w:rsidRDefault="00430578" w:rsidP="00430578">
      <w:pPr>
        <w:rPr>
          <w:rFonts w:ascii="Arial" w:hAnsi="Arial" w:cs="Arial"/>
        </w:rPr>
      </w:pPr>
      <w:r w:rsidRPr="00377ADC">
        <w:rPr>
          <w:rFonts w:ascii="Arial" w:hAnsi="Arial" w:cs="Arial"/>
        </w:rPr>
        <w:t xml:space="preserve">Finalement, </w:t>
      </w:r>
      <w:r w:rsidR="007A16FC">
        <w:rPr>
          <w:rFonts w:ascii="Arial" w:hAnsi="Arial" w:cs="Arial"/>
        </w:rPr>
        <w:t xml:space="preserve">M. </w:t>
      </w:r>
      <w:r w:rsidRPr="00377ADC">
        <w:rPr>
          <w:rFonts w:ascii="Arial" w:hAnsi="Arial" w:cs="Arial"/>
          <w:caps/>
        </w:rPr>
        <w:t>Primus</w:t>
      </w:r>
      <w:r w:rsidRPr="00377ADC">
        <w:rPr>
          <w:rFonts w:ascii="Arial" w:hAnsi="Arial" w:cs="Arial"/>
        </w:rPr>
        <w:t>, en tant qu’associé majoritaire et gérant, décide de céder le fonds de commerce détenu par la société.</w:t>
      </w:r>
    </w:p>
    <w:p w:rsidR="00430578" w:rsidRPr="00377ADC" w:rsidRDefault="00430578" w:rsidP="00430578">
      <w:pPr>
        <w:rPr>
          <w:rFonts w:ascii="Arial" w:hAnsi="Arial" w:cs="Arial"/>
          <w:i/>
          <w:color w:val="0070C0"/>
        </w:rPr>
      </w:pPr>
    </w:p>
    <w:p w:rsidR="00430578" w:rsidRPr="00377ADC" w:rsidRDefault="00430578" w:rsidP="00430578">
      <w:pPr>
        <w:jc w:val="center"/>
        <w:rPr>
          <w:rFonts w:ascii="Arial" w:hAnsi="Arial" w:cs="Arial"/>
          <w:b/>
        </w:rPr>
      </w:pPr>
      <w:r w:rsidRPr="00377ADC">
        <w:rPr>
          <w:rFonts w:ascii="Arial" w:hAnsi="Arial" w:cs="Arial"/>
          <w:b/>
        </w:rPr>
        <w:t>TRAVAIL À FAIRE</w:t>
      </w:r>
    </w:p>
    <w:p w:rsidR="00430578" w:rsidRPr="00377ADC" w:rsidRDefault="00430578" w:rsidP="00430578">
      <w:pPr>
        <w:ind w:left="0"/>
        <w:rPr>
          <w:rFonts w:ascii="Arial" w:hAnsi="Arial" w:cs="Arial"/>
          <w:i/>
          <w:color w:val="0070C0"/>
        </w:rPr>
      </w:pPr>
    </w:p>
    <w:p w:rsidR="00E639E2" w:rsidRDefault="00E639E2" w:rsidP="00E639E2">
      <w:pPr>
        <w:ind w:left="426" w:hanging="284"/>
        <w:rPr>
          <w:rFonts w:ascii="Arial" w:hAnsi="Arial" w:cs="Arial"/>
          <w:b/>
        </w:rPr>
      </w:pPr>
      <w:r>
        <w:rPr>
          <w:rFonts w:ascii="Arial" w:hAnsi="Arial" w:cs="Arial"/>
          <w:b/>
        </w:rPr>
        <w:t>4.6</w:t>
      </w:r>
      <w:r>
        <w:rPr>
          <w:rFonts w:ascii="Arial" w:hAnsi="Arial" w:cs="Arial"/>
          <w:b/>
        </w:rPr>
        <w:tab/>
      </w:r>
      <w:r w:rsidR="00430578" w:rsidRPr="00377ADC">
        <w:rPr>
          <w:rFonts w:ascii="Arial" w:hAnsi="Arial" w:cs="Arial"/>
          <w:b/>
        </w:rPr>
        <w:t>Quelle est l’incidence de cette cession sur l’existence de cette société ?</w:t>
      </w:r>
    </w:p>
    <w:p w:rsidR="00E639E2" w:rsidRDefault="00E639E2">
      <w:pPr>
        <w:spacing w:after="160" w:line="259" w:lineRule="auto"/>
        <w:ind w:left="0"/>
        <w:jc w:val="left"/>
        <w:rPr>
          <w:rFonts w:ascii="Arial" w:hAnsi="Arial" w:cs="Arial"/>
          <w:b/>
        </w:rPr>
      </w:pPr>
    </w:p>
    <w:p w:rsidR="00BE7C47" w:rsidRDefault="00BE7C47">
      <w:pPr>
        <w:spacing w:after="160" w:line="259" w:lineRule="auto"/>
        <w:ind w:left="0"/>
        <w:jc w:val="left"/>
        <w:rPr>
          <w:rFonts w:ascii="Arial" w:hAnsi="Arial" w:cs="Arial"/>
          <w:b/>
        </w:rPr>
      </w:pPr>
    </w:p>
    <w:p w:rsidR="00BE7C47" w:rsidRDefault="00BE7C47">
      <w:pPr>
        <w:spacing w:after="160" w:line="259" w:lineRule="auto"/>
        <w:ind w:left="0"/>
        <w:jc w:val="left"/>
        <w:rPr>
          <w:rFonts w:ascii="Arial" w:hAnsi="Arial" w:cs="Arial"/>
          <w:b/>
        </w:rPr>
      </w:pPr>
    </w:p>
    <w:p w:rsidR="00430578" w:rsidRPr="00377ADC" w:rsidRDefault="00430578" w:rsidP="009A35C0">
      <w:pPr>
        <w:jc w:val="center"/>
        <w:rPr>
          <w:rFonts w:ascii="Arial" w:hAnsi="Arial" w:cs="Arial"/>
          <w:b/>
          <w:szCs w:val="24"/>
        </w:rPr>
      </w:pPr>
      <w:r w:rsidRPr="00377ADC">
        <w:rPr>
          <w:rFonts w:ascii="Arial" w:hAnsi="Arial" w:cs="Arial"/>
          <w:b/>
          <w:szCs w:val="24"/>
        </w:rPr>
        <w:t xml:space="preserve">ANNEXE </w:t>
      </w:r>
      <w:r w:rsidR="00E86406" w:rsidRPr="00377ADC">
        <w:rPr>
          <w:rFonts w:ascii="Arial" w:hAnsi="Arial" w:cs="Arial"/>
          <w:b/>
          <w:szCs w:val="24"/>
        </w:rPr>
        <w:t>3</w:t>
      </w:r>
    </w:p>
    <w:p w:rsidR="00430578" w:rsidRPr="00377ADC" w:rsidRDefault="00430578" w:rsidP="009A35C0">
      <w:pPr>
        <w:jc w:val="center"/>
        <w:rPr>
          <w:rFonts w:ascii="Arial" w:hAnsi="Arial" w:cs="Arial"/>
          <w:b/>
          <w:szCs w:val="24"/>
        </w:rPr>
      </w:pPr>
    </w:p>
    <w:p w:rsidR="00430578" w:rsidRPr="00377ADC" w:rsidRDefault="00430578" w:rsidP="009A35C0">
      <w:pPr>
        <w:jc w:val="center"/>
        <w:rPr>
          <w:rFonts w:ascii="Arial" w:hAnsi="Arial" w:cs="Arial"/>
          <w:b/>
          <w:szCs w:val="24"/>
        </w:rPr>
      </w:pPr>
      <w:r w:rsidRPr="00377ADC">
        <w:rPr>
          <w:rFonts w:ascii="Arial" w:hAnsi="Arial" w:cs="Arial"/>
          <w:b/>
          <w:szCs w:val="24"/>
        </w:rPr>
        <w:t xml:space="preserve">Article </w:t>
      </w:r>
      <w:r w:rsidR="009A35C0" w:rsidRPr="00377ADC">
        <w:rPr>
          <w:rFonts w:ascii="Arial" w:hAnsi="Arial" w:cs="Arial"/>
          <w:b/>
          <w:szCs w:val="24"/>
        </w:rPr>
        <w:t>568 du Code général des impôts (extrait)</w:t>
      </w:r>
    </w:p>
    <w:p w:rsidR="009A35C0" w:rsidRPr="00377ADC" w:rsidRDefault="009A35C0" w:rsidP="00430578">
      <w:pPr>
        <w:rPr>
          <w:rFonts w:ascii="Arial" w:hAnsi="Arial" w:cs="Arial"/>
          <w:b/>
          <w:szCs w:val="24"/>
        </w:rPr>
      </w:pPr>
    </w:p>
    <w:p w:rsidR="009A35C0" w:rsidRPr="00377ADC" w:rsidRDefault="009A35C0" w:rsidP="00430578">
      <w:pPr>
        <w:rPr>
          <w:rFonts w:ascii="Arial" w:hAnsi="Arial" w:cs="Arial"/>
          <w:b/>
          <w:szCs w:val="24"/>
        </w:rPr>
      </w:pPr>
      <w:r w:rsidRPr="00377ADC">
        <w:rPr>
          <w:rFonts w:ascii="Arial" w:hAnsi="Arial" w:cs="Arial"/>
        </w:rPr>
        <w:t>(….) « Un débitant de tabac ne peut gérer son activité que sous la forme juridique de l'exploitation individuelle ou de la société en nom collectif dont tous les associés sont des personnes physiques ». (….)</w:t>
      </w:r>
    </w:p>
    <w:sectPr w:rsidR="009A35C0" w:rsidRPr="00377ADC" w:rsidSect="004D4937">
      <w:footerReference w:type="default" r:id="rId9"/>
      <w:pgSz w:w="11906" w:h="16838"/>
      <w:pgMar w:top="1417" w:right="1417" w:bottom="1417" w:left="1418" w:header="708" w:footer="40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4F65" w:rsidRDefault="00EB4F65" w:rsidP="00430578">
      <w:r>
        <w:separator/>
      </w:r>
    </w:p>
  </w:endnote>
  <w:endnote w:type="continuationSeparator" w:id="0">
    <w:p w:rsidR="00EB4F65" w:rsidRDefault="00EB4F65" w:rsidP="004305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3E25" w:rsidRDefault="00B4092E" w:rsidP="00765129">
    <w:pPr>
      <w:pStyle w:val="Pieddepage"/>
      <w:tabs>
        <w:tab w:val="clear" w:pos="4536"/>
        <w:tab w:val="left" w:pos="2835"/>
      </w:tabs>
      <w:ind w:right="360"/>
    </w:pPr>
    <w:r w:rsidRPr="00FF3491">
      <w:rPr>
        <w:rFonts w:ascii="Arial" w:hAnsi="Arial" w:cs="Arial"/>
        <w:sz w:val="20"/>
        <w:szCs w:val="20"/>
      </w:rPr>
      <w:t xml:space="preserve">DSCG 2019 </w:t>
    </w:r>
    <w:r>
      <w:rPr>
        <w:rFonts w:ascii="Arial" w:hAnsi="Arial" w:cs="Arial"/>
        <w:sz w:val="20"/>
        <w:szCs w:val="20"/>
      </w:rPr>
      <w:tab/>
    </w:r>
    <w:r w:rsidRPr="00FF3491">
      <w:rPr>
        <w:rFonts w:ascii="Arial" w:hAnsi="Arial" w:cs="Arial"/>
        <w:sz w:val="20"/>
        <w:szCs w:val="20"/>
      </w:rPr>
      <w:t>UE</w:t>
    </w:r>
    <w:r>
      <w:rPr>
        <w:rFonts w:ascii="Arial" w:hAnsi="Arial" w:cs="Arial"/>
        <w:sz w:val="20"/>
        <w:szCs w:val="20"/>
      </w:rPr>
      <w:t>1</w:t>
    </w:r>
    <w:r w:rsidRPr="00FF3491">
      <w:rPr>
        <w:rFonts w:ascii="Arial" w:hAnsi="Arial" w:cs="Arial"/>
        <w:sz w:val="20"/>
        <w:szCs w:val="20"/>
      </w:rPr>
      <w:t xml:space="preserve"> –</w:t>
    </w:r>
    <w:r>
      <w:rPr>
        <w:rFonts w:ascii="Arial" w:hAnsi="Arial" w:cs="Arial"/>
        <w:sz w:val="20"/>
        <w:szCs w:val="20"/>
      </w:rPr>
      <w:t xml:space="preserve"> Gestion juridique, fiscale et sociale</w:t>
    </w:r>
    <w:r>
      <w:rPr>
        <w:rFonts w:ascii="Arial" w:hAnsi="Arial" w:cs="Arial"/>
        <w:sz w:val="20"/>
        <w:szCs w:val="20"/>
      </w:rPr>
      <w:tab/>
    </w:r>
    <w:r w:rsidRPr="00FF3491">
      <w:rPr>
        <w:rFonts w:ascii="Arial" w:hAnsi="Arial" w:cs="Arial"/>
        <w:sz w:val="20"/>
        <w:szCs w:val="20"/>
      </w:rPr>
      <w:t xml:space="preserve">Page </w:t>
    </w:r>
    <w:r w:rsidRPr="00FF3491">
      <w:rPr>
        <w:rStyle w:val="Numrodepage"/>
        <w:rFonts w:ascii="Arial" w:hAnsi="Arial" w:cs="Arial"/>
        <w:sz w:val="20"/>
        <w:szCs w:val="20"/>
      </w:rPr>
      <w:fldChar w:fldCharType="begin"/>
    </w:r>
    <w:r w:rsidRPr="00FF3491">
      <w:rPr>
        <w:rStyle w:val="Numrodepage"/>
        <w:rFonts w:ascii="Arial" w:hAnsi="Arial" w:cs="Arial"/>
        <w:sz w:val="20"/>
        <w:szCs w:val="20"/>
      </w:rPr>
      <w:instrText xml:space="preserve"> PAGE </w:instrText>
    </w:r>
    <w:r w:rsidRPr="00FF3491">
      <w:rPr>
        <w:rStyle w:val="Numrodepage"/>
        <w:rFonts w:ascii="Arial" w:hAnsi="Arial" w:cs="Arial"/>
        <w:sz w:val="20"/>
        <w:szCs w:val="20"/>
      </w:rPr>
      <w:fldChar w:fldCharType="separate"/>
    </w:r>
    <w:r w:rsidR="00765129">
      <w:rPr>
        <w:rStyle w:val="Numrodepage"/>
        <w:rFonts w:ascii="Arial" w:hAnsi="Arial" w:cs="Arial"/>
        <w:noProof/>
        <w:sz w:val="20"/>
        <w:szCs w:val="20"/>
      </w:rPr>
      <w:t>2</w:t>
    </w:r>
    <w:r w:rsidRPr="00FF3491">
      <w:rPr>
        <w:rStyle w:val="Numrodepage"/>
        <w:rFonts w:ascii="Arial" w:hAnsi="Arial" w:cs="Arial"/>
        <w:sz w:val="20"/>
        <w:szCs w:val="20"/>
      </w:rPr>
      <w:fldChar w:fldCharType="end"/>
    </w:r>
    <w:r w:rsidRPr="00FF3491">
      <w:rPr>
        <w:rStyle w:val="Numrodepage"/>
        <w:rFonts w:ascii="Arial" w:hAnsi="Arial" w:cs="Arial"/>
        <w:sz w:val="20"/>
        <w:szCs w:val="20"/>
      </w:rPr>
      <w:t>/</w:t>
    </w:r>
    <w:r w:rsidRPr="00FF3491">
      <w:rPr>
        <w:rStyle w:val="Numrodepage"/>
        <w:rFonts w:ascii="Arial" w:hAnsi="Arial" w:cs="Arial"/>
        <w:sz w:val="20"/>
        <w:szCs w:val="20"/>
      </w:rPr>
      <w:fldChar w:fldCharType="begin"/>
    </w:r>
    <w:r w:rsidRPr="00FF3491">
      <w:rPr>
        <w:rStyle w:val="Numrodepage"/>
        <w:rFonts w:ascii="Arial" w:hAnsi="Arial" w:cs="Arial"/>
        <w:sz w:val="20"/>
        <w:szCs w:val="20"/>
      </w:rPr>
      <w:instrText xml:space="preserve"> NUMPAGES </w:instrText>
    </w:r>
    <w:r w:rsidRPr="00FF3491">
      <w:rPr>
        <w:rStyle w:val="Numrodepage"/>
        <w:rFonts w:ascii="Arial" w:hAnsi="Arial" w:cs="Arial"/>
        <w:sz w:val="20"/>
        <w:szCs w:val="20"/>
      </w:rPr>
      <w:fldChar w:fldCharType="separate"/>
    </w:r>
    <w:r w:rsidR="00765129">
      <w:rPr>
        <w:rStyle w:val="Numrodepage"/>
        <w:rFonts w:ascii="Arial" w:hAnsi="Arial" w:cs="Arial"/>
        <w:noProof/>
        <w:sz w:val="20"/>
        <w:szCs w:val="20"/>
      </w:rPr>
      <w:t>12</w:t>
    </w:r>
    <w:r w:rsidRPr="00FF3491">
      <w:rPr>
        <w:rStyle w:val="Numrodepage"/>
        <w:rFonts w:ascii="Arial" w:hAnsi="Arial" w:cs="Arial"/>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4F65" w:rsidRDefault="00EB4F65" w:rsidP="00430578">
      <w:r>
        <w:separator/>
      </w:r>
    </w:p>
  </w:footnote>
  <w:footnote w:type="continuationSeparator" w:id="0">
    <w:p w:rsidR="00EB4F65" w:rsidRDefault="00EB4F65" w:rsidP="00430578">
      <w:r>
        <w:continuationSeparator/>
      </w:r>
    </w:p>
  </w:footnote>
  <w:footnote w:id="1">
    <w:p w:rsidR="005A1C85" w:rsidRPr="00EE2486" w:rsidRDefault="005A1C85" w:rsidP="005A1C85">
      <w:pPr>
        <w:pStyle w:val="Notedebasdepage"/>
        <w:rPr>
          <w:rFonts w:ascii="Arial" w:hAnsi="Arial" w:cs="Arial"/>
        </w:rPr>
      </w:pPr>
      <w:r w:rsidRPr="00261DE8">
        <w:rPr>
          <w:rStyle w:val="Appelnotedebasdep"/>
          <w:sz w:val="16"/>
          <w:szCs w:val="16"/>
        </w:rPr>
        <w:footnoteRef/>
      </w:r>
      <w:r w:rsidRPr="00261DE8">
        <w:rPr>
          <w:rFonts w:ascii="Times New Roman" w:hAnsi="Times New Roman" w:cs="Times New Roman"/>
          <w:sz w:val="16"/>
          <w:szCs w:val="16"/>
        </w:rPr>
        <w:t xml:space="preserve"> </w:t>
      </w:r>
      <w:r w:rsidRPr="00EE2486">
        <w:rPr>
          <w:rFonts w:ascii="Arial" w:hAnsi="Arial" w:cs="Arial"/>
        </w:rPr>
        <w:t xml:space="preserve">Il s’agit d’une plante qui produit des fleurs de couleur jaune, orange ou rouge. Elle est souvent utilisée pour remplacer le safran en termes de couleur.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3731A0"/>
    <w:multiLevelType w:val="multilevel"/>
    <w:tmpl w:val="04441BA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60B228F"/>
    <w:multiLevelType w:val="multilevel"/>
    <w:tmpl w:val="47283F6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5EA23FE5"/>
    <w:multiLevelType w:val="multilevel"/>
    <w:tmpl w:val="EB3843D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615121C2"/>
    <w:multiLevelType w:val="hybridMultilevel"/>
    <w:tmpl w:val="CE70401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6CA832F9"/>
    <w:multiLevelType w:val="multilevel"/>
    <w:tmpl w:val="4F70E72E"/>
    <w:lvl w:ilvl="0">
      <w:start w:val="1"/>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6F765FB1"/>
    <w:multiLevelType w:val="multilevel"/>
    <w:tmpl w:val="9E7CA5B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3"/>
  </w:num>
  <w:num w:numId="3">
    <w:abstractNumId w:val="2"/>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4853"/>
    <w:rsid w:val="00000434"/>
    <w:rsid w:val="00096309"/>
    <w:rsid w:val="001609FA"/>
    <w:rsid w:val="00173E25"/>
    <w:rsid w:val="00176FEF"/>
    <w:rsid w:val="001A4321"/>
    <w:rsid w:val="001B241F"/>
    <w:rsid w:val="001B5F02"/>
    <w:rsid w:val="001C3DB7"/>
    <w:rsid w:val="00244284"/>
    <w:rsid w:val="002A284E"/>
    <w:rsid w:val="00326E34"/>
    <w:rsid w:val="00333B74"/>
    <w:rsid w:val="00377ADC"/>
    <w:rsid w:val="003C4312"/>
    <w:rsid w:val="00430578"/>
    <w:rsid w:val="00445F44"/>
    <w:rsid w:val="0047465F"/>
    <w:rsid w:val="00490A6B"/>
    <w:rsid w:val="00493C12"/>
    <w:rsid w:val="004A7D73"/>
    <w:rsid w:val="004D4937"/>
    <w:rsid w:val="004D6ECB"/>
    <w:rsid w:val="004E2EA4"/>
    <w:rsid w:val="00533890"/>
    <w:rsid w:val="00541DFA"/>
    <w:rsid w:val="005541C3"/>
    <w:rsid w:val="005645E1"/>
    <w:rsid w:val="0058617F"/>
    <w:rsid w:val="005A1C85"/>
    <w:rsid w:val="005A552F"/>
    <w:rsid w:val="005B30C4"/>
    <w:rsid w:val="005E369E"/>
    <w:rsid w:val="00642CE5"/>
    <w:rsid w:val="006E0090"/>
    <w:rsid w:val="006E5A0C"/>
    <w:rsid w:val="00702D1E"/>
    <w:rsid w:val="00724222"/>
    <w:rsid w:val="00765129"/>
    <w:rsid w:val="007A16FC"/>
    <w:rsid w:val="007B7ECF"/>
    <w:rsid w:val="00824E2C"/>
    <w:rsid w:val="00826CE4"/>
    <w:rsid w:val="0088023E"/>
    <w:rsid w:val="008E39EC"/>
    <w:rsid w:val="0093433D"/>
    <w:rsid w:val="0095299C"/>
    <w:rsid w:val="00986D74"/>
    <w:rsid w:val="0099371F"/>
    <w:rsid w:val="009A35C0"/>
    <w:rsid w:val="009A3F15"/>
    <w:rsid w:val="009E0B3A"/>
    <w:rsid w:val="009E7944"/>
    <w:rsid w:val="00A02642"/>
    <w:rsid w:val="00A23EA0"/>
    <w:rsid w:val="00A27F60"/>
    <w:rsid w:val="00A4780B"/>
    <w:rsid w:val="00A86065"/>
    <w:rsid w:val="00AE5640"/>
    <w:rsid w:val="00AF6143"/>
    <w:rsid w:val="00AF63B3"/>
    <w:rsid w:val="00B4092E"/>
    <w:rsid w:val="00B7798E"/>
    <w:rsid w:val="00BB76CE"/>
    <w:rsid w:val="00BC6E33"/>
    <w:rsid w:val="00BE7C47"/>
    <w:rsid w:val="00C10504"/>
    <w:rsid w:val="00CD4853"/>
    <w:rsid w:val="00CF4B0E"/>
    <w:rsid w:val="00DF120F"/>
    <w:rsid w:val="00E1674F"/>
    <w:rsid w:val="00E639E2"/>
    <w:rsid w:val="00E86406"/>
    <w:rsid w:val="00E92AB1"/>
    <w:rsid w:val="00EB4F65"/>
    <w:rsid w:val="00EE2486"/>
    <w:rsid w:val="00F847F3"/>
    <w:rsid w:val="00FB513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4853"/>
    <w:pPr>
      <w:spacing w:after="0" w:line="240" w:lineRule="auto"/>
      <w:ind w:left="34"/>
      <w:jc w:val="both"/>
    </w:pPr>
    <w:rPr>
      <w:rFonts w:ascii="Times New Roman" w:eastAsia="Times New Roman" w:hAnsi="Times New Roman" w:cs="Times New Roman"/>
      <w:sz w:val="24"/>
      <w:lang w:eastAsia="fr-FR"/>
    </w:rPr>
  </w:style>
  <w:style w:type="paragraph" w:styleId="Titre1">
    <w:name w:val="heading 1"/>
    <w:basedOn w:val="Normal"/>
    <w:next w:val="Normal"/>
    <w:link w:val="Titre1Car"/>
    <w:qFormat/>
    <w:rsid w:val="00CD4853"/>
    <w:pPr>
      <w:keepNext/>
      <w:outlineLvl w:val="0"/>
    </w:pPr>
    <w:rPr>
      <w:b/>
      <w:bCs/>
      <w:sz w:val="36"/>
      <w:szCs w:val="36"/>
    </w:rPr>
  </w:style>
  <w:style w:type="paragraph" w:styleId="Titre2">
    <w:name w:val="heading 2"/>
    <w:basedOn w:val="Normal"/>
    <w:next w:val="Normal"/>
    <w:link w:val="Titre2Car"/>
    <w:qFormat/>
    <w:rsid w:val="00CD4853"/>
    <w:pPr>
      <w:keepNext/>
      <w:jc w:val="right"/>
      <w:outlineLvl w:val="1"/>
    </w:pPr>
    <w:rPr>
      <w:sz w:val="28"/>
      <w:szCs w:val="28"/>
    </w:rPr>
  </w:style>
  <w:style w:type="paragraph" w:styleId="Titre3">
    <w:name w:val="heading 3"/>
    <w:basedOn w:val="Normal"/>
    <w:next w:val="Normal"/>
    <w:link w:val="Titre3Car"/>
    <w:qFormat/>
    <w:rsid w:val="00CD4853"/>
    <w:pPr>
      <w:keepNext/>
      <w:spacing w:line="259" w:lineRule="auto"/>
      <w:jc w:val="center"/>
      <w:outlineLvl w:val="2"/>
    </w:pPr>
    <w:rPr>
      <w:b/>
      <w:sz w:val="32"/>
      <w:szCs w:val="32"/>
    </w:rPr>
  </w:style>
  <w:style w:type="paragraph" w:styleId="Titre8">
    <w:name w:val="heading 8"/>
    <w:basedOn w:val="Normal"/>
    <w:next w:val="Normal"/>
    <w:link w:val="Titre8Car"/>
    <w:qFormat/>
    <w:rsid w:val="00CD4853"/>
    <w:pPr>
      <w:keepNext/>
      <w:tabs>
        <w:tab w:val="left" w:pos="284"/>
        <w:tab w:val="left" w:pos="9356"/>
      </w:tabs>
      <w:ind w:right="-427"/>
      <w:outlineLvl w:val="7"/>
    </w:pPr>
    <w:rPr>
      <w:b/>
      <w:bCs/>
      <w:spacing w:val="-15"/>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CD4853"/>
    <w:rPr>
      <w:rFonts w:ascii="Times New Roman" w:eastAsia="Times New Roman" w:hAnsi="Times New Roman" w:cs="Times New Roman"/>
      <w:b/>
      <w:bCs/>
      <w:sz w:val="36"/>
      <w:szCs w:val="36"/>
      <w:lang w:eastAsia="fr-FR"/>
    </w:rPr>
  </w:style>
  <w:style w:type="character" w:customStyle="1" w:styleId="Titre2Car">
    <w:name w:val="Titre 2 Car"/>
    <w:basedOn w:val="Policepardfaut"/>
    <w:link w:val="Titre2"/>
    <w:rsid w:val="00CD4853"/>
    <w:rPr>
      <w:rFonts w:ascii="Times New Roman" w:eastAsia="Times New Roman" w:hAnsi="Times New Roman" w:cs="Times New Roman"/>
      <w:sz w:val="28"/>
      <w:szCs w:val="28"/>
      <w:lang w:eastAsia="fr-FR"/>
    </w:rPr>
  </w:style>
  <w:style w:type="character" w:customStyle="1" w:styleId="Titre3Car">
    <w:name w:val="Titre 3 Car"/>
    <w:basedOn w:val="Policepardfaut"/>
    <w:link w:val="Titre3"/>
    <w:rsid w:val="00CD4853"/>
    <w:rPr>
      <w:rFonts w:ascii="Times New Roman" w:eastAsia="Times New Roman" w:hAnsi="Times New Roman" w:cs="Times New Roman"/>
      <w:b/>
      <w:sz w:val="32"/>
      <w:szCs w:val="32"/>
      <w:lang w:eastAsia="fr-FR"/>
    </w:rPr>
  </w:style>
  <w:style w:type="character" w:customStyle="1" w:styleId="Titre8Car">
    <w:name w:val="Titre 8 Car"/>
    <w:basedOn w:val="Policepardfaut"/>
    <w:link w:val="Titre8"/>
    <w:rsid w:val="00CD4853"/>
    <w:rPr>
      <w:rFonts w:ascii="Times New Roman" w:eastAsia="Times New Roman" w:hAnsi="Times New Roman" w:cs="Times New Roman"/>
      <w:b/>
      <w:bCs/>
      <w:spacing w:val="-15"/>
      <w:lang w:eastAsia="fr-FR"/>
    </w:rPr>
  </w:style>
  <w:style w:type="paragraph" w:styleId="Titre">
    <w:name w:val="Title"/>
    <w:basedOn w:val="Normal"/>
    <w:link w:val="TitreCar"/>
    <w:qFormat/>
    <w:rsid w:val="00CD4853"/>
    <w:pPr>
      <w:widowControl w:val="0"/>
      <w:overflowPunct w:val="0"/>
      <w:autoSpaceDE w:val="0"/>
      <w:autoSpaceDN w:val="0"/>
      <w:adjustRightInd w:val="0"/>
      <w:jc w:val="center"/>
      <w:textAlignment w:val="baseline"/>
    </w:pPr>
    <w:rPr>
      <w:noProof/>
      <w:sz w:val="28"/>
      <w:szCs w:val="28"/>
    </w:rPr>
  </w:style>
  <w:style w:type="character" w:customStyle="1" w:styleId="TitreCar">
    <w:name w:val="Titre Car"/>
    <w:basedOn w:val="Policepardfaut"/>
    <w:link w:val="Titre"/>
    <w:rsid w:val="00CD4853"/>
    <w:rPr>
      <w:rFonts w:ascii="Times New Roman" w:eastAsia="Times New Roman" w:hAnsi="Times New Roman" w:cs="Times New Roman"/>
      <w:noProof/>
      <w:sz w:val="28"/>
      <w:szCs w:val="28"/>
      <w:lang w:eastAsia="fr-FR"/>
    </w:rPr>
  </w:style>
  <w:style w:type="paragraph" w:styleId="Sous-titre">
    <w:name w:val="Subtitle"/>
    <w:basedOn w:val="Normal"/>
    <w:link w:val="Sous-titreCar"/>
    <w:qFormat/>
    <w:rsid w:val="00CD4853"/>
    <w:pPr>
      <w:widowControl w:val="0"/>
      <w:shd w:val="clear" w:color="auto" w:fill="FFFFFF"/>
      <w:autoSpaceDE w:val="0"/>
      <w:autoSpaceDN w:val="0"/>
      <w:adjustRightInd w:val="0"/>
      <w:spacing w:before="230"/>
      <w:ind w:right="98"/>
      <w:jc w:val="center"/>
    </w:pPr>
    <w:rPr>
      <w:rFonts w:ascii="Arial" w:hAnsi="Arial" w:cs="Arial"/>
      <w:b/>
      <w:bCs/>
      <w:color w:val="000000"/>
      <w:spacing w:val="-5"/>
      <w:sz w:val="22"/>
    </w:rPr>
  </w:style>
  <w:style w:type="character" w:customStyle="1" w:styleId="Sous-titreCar">
    <w:name w:val="Sous-titre Car"/>
    <w:basedOn w:val="Policepardfaut"/>
    <w:link w:val="Sous-titre"/>
    <w:rsid w:val="00CD4853"/>
    <w:rPr>
      <w:rFonts w:ascii="Arial" w:eastAsia="Times New Roman" w:hAnsi="Arial" w:cs="Arial"/>
      <w:b/>
      <w:bCs/>
      <w:color w:val="000000"/>
      <w:spacing w:val="-5"/>
      <w:shd w:val="clear" w:color="auto" w:fill="FFFFFF"/>
      <w:lang w:eastAsia="fr-FR"/>
    </w:rPr>
  </w:style>
  <w:style w:type="paragraph" w:styleId="Paragraphedeliste">
    <w:name w:val="List Paragraph"/>
    <w:basedOn w:val="Normal"/>
    <w:uiPriority w:val="34"/>
    <w:qFormat/>
    <w:rsid w:val="00CD4853"/>
    <w:pPr>
      <w:spacing w:after="160" w:line="259" w:lineRule="auto"/>
      <w:ind w:left="720"/>
      <w:contextualSpacing/>
      <w:jc w:val="left"/>
    </w:pPr>
    <w:rPr>
      <w:rFonts w:asciiTheme="minorHAnsi" w:eastAsiaTheme="minorHAnsi" w:hAnsiTheme="minorHAnsi" w:cstheme="minorBidi"/>
      <w:sz w:val="22"/>
      <w:lang w:eastAsia="en-US"/>
    </w:rPr>
  </w:style>
  <w:style w:type="paragraph" w:styleId="En-tte">
    <w:name w:val="header"/>
    <w:basedOn w:val="Normal"/>
    <w:link w:val="En-tteCar"/>
    <w:uiPriority w:val="99"/>
    <w:unhideWhenUsed/>
    <w:rsid w:val="00430578"/>
    <w:pPr>
      <w:tabs>
        <w:tab w:val="center" w:pos="4536"/>
        <w:tab w:val="right" w:pos="9072"/>
      </w:tabs>
    </w:pPr>
  </w:style>
  <w:style w:type="character" w:customStyle="1" w:styleId="En-tteCar">
    <w:name w:val="En-tête Car"/>
    <w:basedOn w:val="Policepardfaut"/>
    <w:link w:val="En-tte"/>
    <w:uiPriority w:val="99"/>
    <w:rsid w:val="00430578"/>
    <w:rPr>
      <w:rFonts w:ascii="Times New Roman" w:eastAsia="Times New Roman" w:hAnsi="Times New Roman" w:cs="Times New Roman"/>
      <w:sz w:val="24"/>
      <w:lang w:eastAsia="fr-FR"/>
    </w:rPr>
  </w:style>
  <w:style w:type="paragraph" w:styleId="Pieddepage">
    <w:name w:val="footer"/>
    <w:basedOn w:val="Normal"/>
    <w:link w:val="PieddepageCar"/>
    <w:unhideWhenUsed/>
    <w:rsid w:val="00430578"/>
    <w:pPr>
      <w:tabs>
        <w:tab w:val="center" w:pos="4536"/>
        <w:tab w:val="right" w:pos="9072"/>
      </w:tabs>
    </w:pPr>
  </w:style>
  <w:style w:type="character" w:customStyle="1" w:styleId="PieddepageCar">
    <w:name w:val="Pied de page Car"/>
    <w:basedOn w:val="Policepardfaut"/>
    <w:link w:val="Pieddepage"/>
    <w:rsid w:val="00430578"/>
    <w:rPr>
      <w:rFonts w:ascii="Times New Roman" w:eastAsia="Times New Roman" w:hAnsi="Times New Roman" w:cs="Times New Roman"/>
      <w:sz w:val="24"/>
      <w:lang w:eastAsia="fr-FR"/>
    </w:rPr>
  </w:style>
  <w:style w:type="paragraph" w:styleId="Notedebasdepage">
    <w:name w:val="footnote text"/>
    <w:basedOn w:val="Normal"/>
    <w:link w:val="NotedebasdepageCar"/>
    <w:uiPriority w:val="99"/>
    <w:semiHidden/>
    <w:unhideWhenUsed/>
    <w:rsid w:val="005A1C85"/>
    <w:pPr>
      <w:ind w:left="0"/>
      <w:jc w:val="left"/>
    </w:pPr>
    <w:rPr>
      <w:rFonts w:asciiTheme="minorHAnsi" w:eastAsiaTheme="minorHAnsi" w:hAnsiTheme="minorHAnsi" w:cstheme="minorBidi"/>
      <w:sz w:val="20"/>
      <w:szCs w:val="20"/>
      <w:lang w:eastAsia="en-US"/>
    </w:rPr>
  </w:style>
  <w:style w:type="character" w:customStyle="1" w:styleId="NotedebasdepageCar">
    <w:name w:val="Note de bas de page Car"/>
    <w:basedOn w:val="Policepardfaut"/>
    <w:link w:val="Notedebasdepage"/>
    <w:uiPriority w:val="99"/>
    <w:semiHidden/>
    <w:rsid w:val="005A1C85"/>
    <w:rPr>
      <w:sz w:val="20"/>
      <w:szCs w:val="20"/>
    </w:rPr>
  </w:style>
  <w:style w:type="character" w:styleId="Appelnotedebasdep">
    <w:name w:val="footnote reference"/>
    <w:basedOn w:val="Policepardfaut"/>
    <w:uiPriority w:val="99"/>
    <w:semiHidden/>
    <w:unhideWhenUsed/>
    <w:rsid w:val="005A1C85"/>
    <w:rPr>
      <w:vertAlign w:val="superscript"/>
    </w:rPr>
  </w:style>
  <w:style w:type="paragraph" w:styleId="Textedebulles">
    <w:name w:val="Balloon Text"/>
    <w:basedOn w:val="Normal"/>
    <w:link w:val="TextedebullesCar"/>
    <w:uiPriority w:val="99"/>
    <w:semiHidden/>
    <w:unhideWhenUsed/>
    <w:rsid w:val="00A23EA0"/>
    <w:rPr>
      <w:rFonts w:ascii="Segoe UI" w:hAnsi="Segoe UI" w:cs="Segoe UI"/>
      <w:sz w:val="18"/>
      <w:szCs w:val="18"/>
    </w:rPr>
  </w:style>
  <w:style w:type="character" w:customStyle="1" w:styleId="TextedebullesCar">
    <w:name w:val="Texte de bulles Car"/>
    <w:basedOn w:val="Policepardfaut"/>
    <w:link w:val="Textedebulles"/>
    <w:uiPriority w:val="99"/>
    <w:semiHidden/>
    <w:rsid w:val="00A23EA0"/>
    <w:rPr>
      <w:rFonts w:ascii="Segoe UI" w:eastAsia="Times New Roman" w:hAnsi="Segoe UI" w:cs="Segoe UI"/>
      <w:sz w:val="18"/>
      <w:szCs w:val="18"/>
      <w:lang w:eastAsia="fr-FR"/>
    </w:rPr>
  </w:style>
  <w:style w:type="character" w:styleId="Numrodepage">
    <w:name w:val="page number"/>
    <w:basedOn w:val="Policepardfaut"/>
    <w:rsid w:val="00B4092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4853"/>
    <w:pPr>
      <w:spacing w:after="0" w:line="240" w:lineRule="auto"/>
      <w:ind w:left="34"/>
      <w:jc w:val="both"/>
    </w:pPr>
    <w:rPr>
      <w:rFonts w:ascii="Times New Roman" w:eastAsia="Times New Roman" w:hAnsi="Times New Roman" w:cs="Times New Roman"/>
      <w:sz w:val="24"/>
      <w:lang w:eastAsia="fr-FR"/>
    </w:rPr>
  </w:style>
  <w:style w:type="paragraph" w:styleId="Titre1">
    <w:name w:val="heading 1"/>
    <w:basedOn w:val="Normal"/>
    <w:next w:val="Normal"/>
    <w:link w:val="Titre1Car"/>
    <w:qFormat/>
    <w:rsid w:val="00CD4853"/>
    <w:pPr>
      <w:keepNext/>
      <w:outlineLvl w:val="0"/>
    </w:pPr>
    <w:rPr>
      <w:b/>
      <w:bCs/>
      <w:sz w:val="36"/>
      <w:szCs w:val="36"/>
    </w:rPr>
  </w:style>
  <w:style w:type="paragraph" w:styleId="Titre2">
    <w:name w:val="heading 2"/>
    <w:basedOn w:val="Normal"/>
    <w:next w:val="Normal"/>
    <w:link w:val="Titre2Car"/>
    <w:qFormat/>
    <w:rsid w:val="00CD4853"/>
    <w:pPr>
      <w:keepNext/>
      <w:jc w:val="right"/>
      <w:outlineLvl w:val="1"/>
    </w:pPr>
    <w:rPr>
      <w:sz w:val="28"/>
      <w:szCs w:val="28"/>
    </w:rPr>
  </w:style>
  <w:style w:type="paragraph" w:styleId="Titre3">
    <w:name w:val="heading 3"/>
    <w:basedOn w:val="Normal"/>
    <w:next w:val="Normal"/>
    <w:link w:val="Titre3Car"/>
    <w:qFormat/>
    <w:rsid w:val="00CD4853"/>
    <w:pPr>
      <w:keepNext/>
      <w:spacing w:line="259" w:lineRule="auto"/>
      <w:jc w:val="center"/>
      <w:outlineLvl w:val="2"/>
    </w:pPr>
    <w:rPr>
      <w:b/>
      <w:sz w:val="32"/>
      <w:szCs w:val="32"/>
    </w:rPr>
  </w:style>
  <w:style w:type="paragraph" w:styleId="Titre8">
    <w:name w:val="heading 8"/>
    <w:basedOn w:val="Normal"/>
    <w:next w:val="Normal"/>
    <w:link w:val="Titre8Car"/>
    <w:qFormat/>
    <w:rsid w:val="00CD4853"/>
    <w:pPr>
      <w:keepNext/>
      <w:tabs>
        <w:tab w:val="left" w:pos="284"/>
        <w:tab w:val="left" w:pos="9356"/>
      </w:tabs>
      <w:ind w:right="-427"/>
      <w:outlineLvl w:val="7"/>
    </w:pPr>
    <w:rPr>
      <w:b/>
      <w:bCs/>
      <w:spacing w:val="-15"/>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CD4853"/>
    <w:rPr>
      <w:rFonts w:ascii="Times New Roman" w:eastAsia="Times New Roman" w:hAnsi="Times New Roman" w:cs="Times New Roman"/>
      <w:b/>
      <w:bCs/>
      <w:sz w:val="36"/>
      <w:szCs w:val="36"/>
      <w:lang w:eastAsia="fr-FR"/>
    </w:rPr>
  </w:style>
  <w:style w:type="character" w:customStyle="1" w:styleId="Titre2Car">
    <w:name w:val="Titre 2 Car"/>
    <w:basedOn w:val="Policepardfaut"/>
    <w:link w:val="Titre2"/>
    <w:rsid w:val="00CD4853"/>
    <w:rPr>
      <w:rFonts w:ascii="Times New Roman" w:eastAsia="Times New Roman" w:hAnsi="Times New Roman" w:cs="Times New Roman"/>
      <w:sz w:val="28"/>
      <w:szCs w:val="28"/>
      <w:lang w:eastAsia="fr-FR"/>
    </w:rPr>
  </w:style>
  <w:style w:type="character" w:customStyle="1" w:styleId="Titre3Car">
    <w:name w:val="Titre 3 Car"/>
    <w:basedOn w:val="Policepardfaut"/>
    <w:link w:val="Titre3"/>
    <w:rsid w:val="00CD4853"/>
    <w:rPr>
      <w:rFonts w:ascii="Times New Roman" w:eastAsia="Times New Roman" w:hAnsi="Times New Roman" w:cs="Times New Roman"/>
      <w:b/>
      <w:sz w:val="32"/>
      <w:szCs w:val="32"/>
      <w:lang w:eastAsia="fr-FR"/>
    </w:rPr>
  </w:style>
  <w:style w:type="character" w:customStyle="1" w:styleId="Titre8Car">
    <w:name w:val="Titre 8 Car"/>
    <w:basedOn w:val="Policepardfaut"/>
    <w:link w:val="Titre8"/>
    <w:rsid w:val="00CD4853"/>
    <w:rPr>
      <w:rFonts w:ascii="Times New Roman" w:eastAsia="Times New Roman" w:hAnsi="Times New Roman" w:cs="Times New Roman"/>
      <w:b/>
      <w:bCs/>
      <w:spacing w:val="-15"/>
      <w:lang w:eastAsia="fr-FR"/>
    </w:rPr>
  </w:style>
  <w:style w:type="paragraph" w:styleId="Titre">
    <w:name w:val="Title"/>
    <w:basedOn w:val="Normal"/>
    <w:link w:val="TitreCar"/>
    <w:qFormat/>
    <w:rsid w:val="00CD4853"/>
    <w:pPr>
      <w:widowControl w:val="0"/>
      <w:overflowPunct w:val="0"/>
      <w:autoSpaceDE w:val="0"/>
      <w:autoSpaceDN w:val="0"/>
      <w:adjustRightInd w:val="0"/>
      <w:jc w:val="center"/>
      <w:textAlignment w:val="baseline"/>
    </w:pPr>
    <w:rPr>
      <w:noProof/>
      <w:sz w:val="28"/>
      <w:szCs w:val="28"/>
    </w:rPr>
  </w:style>
  <w:style w:type="character" w:customStyle="1" w:styleId="TitreCar">
    <w:name w:val="Titre Car"/>
    <w:basedOn w:val="Policepardfaut"/>
    <w:link w:val="Titre"/>
    <w:rsid w:val="00CD4853"/>
    <w:rPr>
      <w:rFonts w:ascii="Times New Roman" w:eastAsia="Times New Roman" w:hAnsi="Times New Roman" w:cs="Times New Roman"/>
      <w:noProof/>
      <w:sz w:val="28"/>
      <w:szCs w:val="28"/>
      <w:lang w:eastAsia="fr-FR"/>
    </w:rPr>
  </w:style>
  <w:style w:type="paragraph" w:styleId="Sous-titre">
    <w:name w:val="Subtitle"/>
    <w:basedOn w:val="Normal"/>
    <w:link w:val="Sous-titreCar"/>
    <w:qFormat/>
    <w:rsid w:val="00CD4853"/>
    <w:pPr>
      <w:widowControl w:val="0"/>
      <w:shd w:val="clear" w:color="auto" w:fill="FFFFFF"/>
      <w:autoSpaceDE w:val="0"/>
      <w:autoSpaceDN w:val="0"/>
      <w:adjustRightInd w:val="0"/>
      <w:spacing w:before="230"/>
      <w:ind w:right="98"/>
      <w:jc w:val="center"/>
    </w:pPr>
    <w:rPr>
      <w:rFonts w:ascii="Arial" w:hAnsi="Arial" w:cs="Arial"/>
      <w:b/>
      <w:bCs/>
      <w:color w:val="000000"/>
      <w:spacing w:val="-5"/>
      <w:sz w:val="22"/>
    </w:rPr>
  </w:style>
  <w:style w:type="character" w:customStyle="1" w:styleId="Sous-titreCar">
    <w:name w:val="Sous-titre Car"/>
    <w:basedOn w:val="Policepardfaut"/>
    <w:link w:val="Sous-titre"/>
    <w:rsid w:val="00CD4853"/>
    <w:rPr>
      <w:rFonts w:ascii="Arial" w:eastAsia="Times New Roman" w:hAnsi="Arial" w:cs="Arial"/>
      <w:b/>
      <w:bCs/>
      <w:color w:val="000000"/>
      <w:spacing w:val="-5"/>
      <w:shd w:val="clear" w:color="auto" w:fill="FFFFFF"/>
      <w:lang w:eastAsia="fr-FR"/>
    </w:rPr>
  </w:style>
  <w:style w:type="paragraph" w:styleId="Paragraphedeliste">
    <w:name w:val="List Paragraph"/>
    <w:basedOn w:val="Normal"/>
    <w:uiPriority w:val="34"/>
    <w:qFormat/>
    <w:rsid w:val="00CD4853"/>
    <w:pPr>
      <w:spacing w:after="160" w:line="259" w:lineRule="auto"/>
      <w:ind w:left="720"/>
      <w:contextualSpacing/>
      <w:jc w:val="left"/>
    </w:pPr>
    <w:rPr>
      <w:rFonts w:asciiTheme="minorHAnsi" w:eastAsiaTheme="minorHAnsi" w:hAnsiTheme="minorHAnsi" w:cstheme="minorBidi"/>
      <w:sz w:val="22"/>
      <w:lang w:eastAsia="en-US"/>
    </w:rPr>
  </w:style>
  <w:style w:type="paragraph" w:styleId="En-tte">
    <w:name w:val="header"/>
    <w:basedOn w:val="Normal"/>
    <w:link w:val="En-tteCar"/>
    <w:uiPriority w:val="99"/>
    <w:unhideWhenUsed/>
    <w:rsid w:val="00430578"/>
    <w:pPr>
      <w:tabs>
        <w:tab w:val="center" w:pos="4536"/>
        <w:tab w:val="right" w:pos="9072"/>
      </w:tabs>
    </w:pPr>
  </w:style>
  <w:style w:type="character" w:customStyle="1" w:styleId="En-tteCar">
    <w:name w:val="En-tête Car"/>
    <w:basedOn w:val="Policepardfaut"/>
    <w:link w:val="En-tte"/>
    <w:uiPriority w:val="99"/>
    <w:rsid w:val="00430578"/>
    <w:rPr>
      <w:rFonts w:ascii="Times New Roman" w:eastAsia="Times New Roman" w:hAnsi="Times New Roman" w:cs="Times New Roman"/>
      <w:sz w:val="24"/>
      <w:lang w:eastAsia="fr-FR"/>
    </w:rPr>
  </w:style>
  <w:style w:type="paragraph" w:styleId="Pieddepage">
    <w:name w:val="footer"/>
    <w:basedOn w:val="Normal"/>
    <w:link w:val="PieddepageCar"/>
    <w:unhideWhenUsed/>
    <w:rsid w:val="00430578"/>
    <w:pPr>
      <w:tabs>
        <w:tab w:val="center" w:pos="4536"/>
        <w:tab w:val="right" w:pos="9072"/>
      </w:tabs>
    </w:pPr>
  </w:style>
  <w:style w:type="character" w:customStyle="1" w:styleId="PieddepageCar">
    <w:name w:val="Pied de page Car"/>
    <w:basedOn w:val="Policepardfaut"/>
    <w:link w:val="Pieddepage"/>
    <w:rsid w:val="00430578"/>
    <w:rPr>
      <w:rFonts w:ascii="Times New Roman" w:eastAsia="Times New Roman" w:hAnsi="Times New Roman" w:cs="Times New Roman"/>
      <w:sz w:val="24"/>
      <w:lang w:eastAsia="fr-FR"/>
    </w:rPr>
  </w:style>
  <w:style w:type="paragraph" w:styleId="Notedebasdepage">
    <w:name w:val="footnote text"/>
    <w:basedOn w:val="Normal"/>
    <w:link w:val="NotedebasdepageCar"/>
    <w:uiPriority w:val="99"/>
    <w:semiHidden/>
    <w:unhideWhenUsed/>
    <w:rsid w:val="005A1C85"/>
    <w:pPr>
      <w:ind w:left="0"/>
      <w:jc w:val="left"/>
    </w:pPr>
    <w:rPr>
      <w:rFonts w:asciiTheme="minorHAnsi" w:eastAsiaTheme="minorHAnsi" w:hAnsiTheme="minorHAnsi" w:cstheme="minorBidi"/>
      <w:sz w:val="20"/>
      <w:szCs w:val="20"/>
      <w:lang w:eastAsia="en-US"/>
    </w:rPr>
  </w:style>
  <w:style w:type="character" w:customStyle="1" w:styleId="NotedebasdepageCar">
    <w:name w:val="Note de bas de page Car"/>
    <w:basedOn w:val="Policepardfaut"/>
    <w:link w:val="Notedebasdepage"/>
    <w:uiPriority w:val="99"/>
    <w:semiHidden/>
    <w:rsid w:val="005A1C85"/>
    <w:rPr>
      <w:sz w:val="20"/>
      <w:szCs w:val="20"/>
    </w:rPr>
  </w:style>
  <w:style w:type="character" w:styleId="Appelnotedebasdep">
    <w:name w:val="footnote reference"/>
    <w:basedOn w:val="Policepardfaut"/>
    <w:uiPriority w:val="99"/>
    <w:semiHidden/>
    <w:unhideWhenUsed/>
    <w:rsid w:val="005A1C85"/>
    <w:rPr>
      <w:vertAlign w:val="superscript"/>
    </w:rPr>
  </w:style>
  <w:style w:type="paragraph" w:styleId="Textedebulles">
    <w:name w:val="Balloon Text"/>
    <w:basedOn w:val="Normal"/>
    <w:link w:val="TextedebullesCar"/>
    <w:uiPriority w:val="99"/>
    <w:semiHidden/>
    <w:unhideWhenUsed/>
    <w:rsid w:val="00A23EA0"/>
    <w:rPr>
      <w:rFonts w:ascii="Segoe UI" w:hAnsi="Segoe UI" w:cs="Segoe UI"/>
      <w:sz w:val="18"/>
      <w:szCs w:val="18"/>
    </w:rPr>
  </w:style>
  <w:style w:type="character" w:customStyle="1" w:styleId="TextedebullesCar">
    <w:name w:val="Texte de bulles Car"/>
    <w:basedOn w:val="Policepardfaut"/>
    <w:link w:val="Textedebulles"/>
    <w:uiPriority w:val="99"/>
    <w:semiHidden/>
    <w:rsid w:val="00A23EA0"/>
    <w:rPr>
      <w:rFonts w:ascii="Segoe UI" w:eastAsia="Times New Roman" w:hAnsi="Segoe UI" w:cs="Segoe UI"/>
      <w:sz w:val="18"/>
      <w:szCs w:val="18"/>
      <w:lang w:eastAsia="fr-FR"/>
    </w:rPr>
  </w:style>
  <w:style w:type="character" w:styleId="Numrodepage">
    <w:name w:val="page number"/>
    <w:basedOn w:val="Policepardfaut"/>
    <w:rsid w:val="00B409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BDA4F7-9F7D-4C22-AC66-D9EE7ADCC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12</Pages>
  <Words>2968</Words>
  <Characters>16330</Characters>
  <Application>Microsoft Office Word</Application>
  <DocSecurity>0</DocSecurity>
  <Lines>136</Lines>
  <Paragraphs>38</Paragraphs>
  <ScaleCrop>false</ScaleCrop>
  <HeadingPairs>
    <vt:vector size="2" baseType="variant">
      <vt:variant>
        <vt:lpstr>Titre</vt:lpstr>
      </vt:variant>
      <vt:variant>
        <vt:i4>1</vt:i4>
      </vt:variant>
    </vt:vector>
  </HeadingPairs>
  <TitlesOfParts>
    <vt:vector size="1" baseType="lpstr">
      <vt:lpstr/>
    </vt:vector>
  </TitlesOfParts>
  <Company>Hewlett-Packard Company</Company>
  <LinksUpToDate>false</LinksUpToDate>
  <CharactersWithSpaces>19260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fmarty</cp:lastModifiedBy>
  <cp:revision>13</cp:revision>
  <cp:lastPrinted>2019-09-02T07:43:00Z</cp:lastPrinted>
  <dcterms:created xsi:type="dcterms:W3CDTF">2019-06-26T08:10:00Z</dcterms:created>
  <dcterms:modified xsi:type="dcterms:W3CDTF">2021-01-13T16:48:00Z</dcterms:modified>
</cp:coreProperties>
</file>